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5A123F" w14:textId="77777777" w:rsidR="008046CF" w:rsidRDefault="008046CF" w:rsidP="00AE0DCD">
      <w:pPr>
        <w:widowControl/>
        <w:spacing w:line="360" w:lineRule="auto"/>
        <w:jc w:val="center"/>
        <w:rPr>
          <w:b/>
          <w:bCs/>
          <w:color w:val="333333"/>
          <w:sz w:val="36"/>
          <w:szCs w:val="36"/>
        </w:rPr>
      </w:pPr>
    </w:p>
    <w:p w14:paraId="632D95CF" w14:textId="77777777" w:rsidR="00745A91" w:rsidRPr="0027218C" w:rsidRDefault="00745A91" w:rsidP="00745A91">
      <w:pPr>
        <w:ind w:right="203"/>
        <w:jc w:val="center"/>
        <w:rPr>
          <w:b/>
          <w:sz w:val="36"/>
        </w:rPr>
      </w:pPr>
      <w:r>
        <w:rPr>
          <w:b/>
          <w:sz w:val="36"/>
        </w:rPr>
        <w:t>TÍTULO DO ARTIGO</w:t>
      </w:r>
    </w:p>
    <w:p w14:paraId="6C36FFB4" w14:textId="2E07D5E5" w:rsidR="00C4672A" w:rsidRPr="00AE0DCD" w:rsidRDefault="00C4672A" w:rsidP="00AE0DCD">
      <w:pPr>
        <w:widowControl/>
        <w:spacing w:line="360" w:lineRule="auto"/>
        <w:jc w:val="center"/>
        <w:rPr>
          <w:b/>
          <w:bCs/>
          <w:color w:val="333333"/>
          <w:sz w:val="36"/>
          <w:szCs w:val="36"/>
        </w:rPr>
      </w:pPr>
    </w:p>
    <w:p w14:paraId="040B1F24" w14:textId="696280E5" w:rsidR="00AE0DCD" w:rsidRDefault="00AE0DCD" w:rsidP="00AE0DCD">
      <w:pPr>
        <w:widowControl/>
        <w:spacing w:line="360" w:lineRule="auto"/>
        <w:jc w:val="center"/>
        <w:rPr>
          <w:color w:val="333333"/>
          <w:sz w:val="24"/>
          <w:szCs w:val="24"/>
        </w:rPr>
      </w:pPr>
      <w:r w:rsidRPr="00AE0DCD">
        <w:rPr>
          <w:b/>
          <w:bCs/>
          <w:color w:val="333333"/>
          <w:sz w:val="28"/>
          <w:szCs w:val="28"/>
        </w:rPr>
        <w:t>Fulano</w:t>
      </w:r>
      <w:r w:rsidR="00DB2950">
        <w:rPr>
          <w:b/>
          <w:bCs/>
          <w:color w:val="333333"/>
          <w:sz w:val="28"/>
          <w:szCs w:val="28"/>
        </w:rPr>
        <w:t xml:space="preserve"> da Silva (EMPRESA XPTO) – login@dominio.com</w:t>
      </w:r>
    </w:p>
    <w:p w14:paraId="4E4AA834" w14:textId="08D7E0B8" w:rsidR="00AE0DCD" w:rsidRPr="00AE0DCD" w:rsidRDefault="00DB2950" w:rsidP="00AE0DCD">
      <w:pPr>
        <w:widowControl/>
        <w:spacing w:line="360" w:lineRule="auto"/>
        <w:jc w:val="center"/>
        <w:rPr>
          <w:b/>
          <w:bCs/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>Ciclano dos Santos (EMPRESA XPTO) – login@dominio.com</w:t>
      </w:r>
    </w:p>
    <w:p w14:paraId="4EC703E5" w14:textId="77777777" w:rsidR="00AE0DCD" w:rsidRDefault="00AE0DCD">
      <w:pPr>
        <w:widowControl/>
        <w:spacing w:line="360" w:lineRule="auto"/>
        <w:jc w:val="both"/>
        <w:rPr>
          <w:color w:val="333333"/>
          <w:sz w:val="24"/>
          <w:szCs w:val="24"/>
        </w:rPr>
      </w:pPr>
    </w:p>
    <w:p w14:paraId="037A9702" w14:textId="2883C29C" w:rsidR="00AE0DCD" w:rsidRPr="00AE0DCD" w:rsidRDefault="00AE0DCD">
      <w:pPr>
        <w:widowControl/>
        <w:spacing w:line="360" w:lineRule="auto"/>
        <w:jc w:val="both"/>
        <w:rPr>
          <w:b/>
          <w:bCs/>
          <w:color w:val="333333"/>
          <w:sz w:val="24"/>
          <w:szCs w:val="24"/>
        </w:rPr>
      </w:pPr>
      <w:r w:rsidRPr="00AE0DCD">
        <w:rPr>
          <w:b/>
          <w:bCs/>
          <w:color w:val="333333"/>
          <w:sz w:val="24"/>
          <w:szCs w:val="24"/>
        </w:rPr>
        <w:t>Resumo</w:t>
      </w:r>
    </w:p>
    <w:p w14:paraId="2807639E" w14:textId="4E99B5F7" w:rsidR="006E2DCD" w:rsidRPr="006E2DCD" w:rsidRDefault="006E2DCD" w:rsidP="006E2DCD">
      <w:pPr>
        <w:widowControl/>
        <w:spacing w:line="360" w:lineRule="auto"/>
        <w:jc w:val="both"/>
        <w:rPr>
          <w:color w:val="333333"/>
          <w:sz w:val="24"/>
          <w:szCs w:val="24"/>
        </w:rPr>
      </w:pPr>
      <w:proofErr w:type="spellStart"/>
      <w:r w:rsidRPr="008046CF">
        <w:rPr>
          <w:color w:val="333333"/>
          <w:sz w:val="24"/>
          <w:szCs w:val="24"/>
        </w:rPr>
        <w:t>Lorem</w:t>
      </w:r>
      <w:proofErr w:type="spellEnd"/>
      <w:r w:rsidRPr="008046CF">
        <w:rPr>
          <w:color w:val="333333"/>
          <w:sz w:val="24"/>
          <w:szCs w:val="24"/>
        </w:rPr>
        <w:t xml:space="preserve"> ipsum </w:t>
      </w:r>
      <w:proofErr w:type="spellStart"/>
      <w:r w:rsidRPr="008046CF">
        <w:rPr>
          <w:color w:val="333333"/>
          <w:sz w:val="24"/>
          <w:szCs w:val="24"/>
        </w:rPr>
        <w:t>dolor</w:t>
      </w:r>
      <w:proofErr w:type="spellEnd"/>
      <w:r w:rsidRPr="008046CF">
        <w:rPr>
          <w:color w:val="333333"/>
          <w:sz w:val="24"/>
          <w:szCs w:val="24"/>
        </w:rPr>
        <w:t xml:space="preserve"> </w:t>
      </w:r>
      <w:proofErr w:type="spellStart"/>
      <w:r w:rsidRPr="008046CF">
        <w:rPr>
          <w:color w:val="333333"/>
          <w:sz w:val="24"/>
          <w:szCs w:val="24"/>
        </w:rPr>
        <w:t>sit</w:t>
      </w:r>
      <w:proofErr w:type="spellEnd"/>
      <w:r w:rsidRPr="008046CF">
        <w:rPr>
          <w:color w:val="333333"/>
          <w:sz w:val="24"/>
          <w:szCs w:val="24"/>
        </w:rPr>
        <w:t xml:space="preserve"> </w:t>
      </w:r>
      <w:proofErr w:type="spellStart"/>
      <w:r w:rsidRPr="008046CF">
        <w:rPr>
          <w:color w:val="333333"/>
          <w:sz w:val="24"/>
          <w:szCs w:val="24"/>
        </w:rPr>
        <w:t>amet</w:t>
      </w:r>
      <w:proofErr w:type="spellEnd"/>
      <w:r w:rsidRPr="008046CF">
        <w:rPr>
          <w:color w:val="333333"/>
          <w:sz w:val="24"/>
          <w:szCs w:val="24"/>
        </w:rPr>
        <w:t xml:space="preserve">. </w:t>
      </w:r>
      <w:r w:rsidRPr="006E2DCD">
        <w:rPr>
          <w:color w:val="333333"/>
          <w:sz w:val="24"/>
          <w:szCs w:val="24"/>
        </w:rPr>
        <w:t xml:space="preserve">A </w:t>
      </w:r>
      <w:proofErr w:type="spellStart"/>
      <w:r w:rsidRPr="006E2DCD">
        <w:rPr>
          <w:color w:val="333333"/>
          <w:sz w:val="24"/>
          <w:szCs w:val="24"/>
        </w:rPr>
        <w:t>voluptatem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numquam</w:t>
      </w:r>
      <w:proofErr w:type="spellEnd"/>
      <w:r w:rsidRPr="006E2DCD">
        <w:rPr>
          <w:color w:val="333333"/>
          <w:sz w:val="24"/>
          <w:szCs w:val="24"/>
        </w:rPr>
        <w:t xml:space="preserve"> in sunt </w:t>
      </w:r>
      <w:proofErr w:type="spellStart"/>
      <w:r w:rsidRPr="006E2DCD">
        <w:rPr>
          <w:color w:val="333333"/>
          <w:sz w:val="24"/>
          <w:szCs w:val="24"/>
        </w:rPr>
        <w:t>reprehenderit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eum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quia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quasi</w:t>
      </w:r>
      <w:proofErr w:type="spellEnd"/>
      <w:r w:rsidRPr="006E2DCD">
        <w:rPr>
          <w:color w:val="333333"/>
          <w:sz w:val="24"/>
          <w:szCs w:val="24"/>
        </w:rPr>
        <w:t xml:space="preserve"> et </w:t>
      </w:r>
      <w:proofErr w:type="spellStart"/>
      <w:r w:rsidRPr="006E2DCD">
        <w:rPr>
          <w:color w:val="333333"/>
          <w:sz w:val="24"/>
          <w:szCs w:val="24"/>
        </w:rPr>
        <w:t>harum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inventore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blanditiis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velit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vel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sequi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obcaecati</w:t>
      </w:r>
      <w:proofErr w:type="spellEnd"/>
      <w:r w:rsidRPr="006E2DCD">
        <w:rPr>
          <w:color w:val="333333"/>
          <w:sz w:val="24"/>
          <w:szCs w:val="24"/>
        </w:rPr>
        <w:t xml:space="preserve">. Aut </w:t>
      </w:r>
      <w:proofErr w:type="spellStart"/>
      <w:r w:rsidRPr="006E2DCD">
        <w:rPr>
          <w:color w:val="333333"/>
          <w:sz w:val="24"/>
          <w:szCs w:val="24"/>
        </w:rPr>
        <w:t>iste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beatae</w:t>
      </w:r>
      <w:proofErr w:type="spellEnd"/>
      <w:r w:rsidRPr="006E2DCD">
        <w:rPr>
          <w:color w:val="333333"/>
          <w:sz w:val="24"/>
          <w:szCs w:val="24"/>
        </w:rPr>
        <w:t xml:space="preserve"> est </w:t>
      </w:r>
      <w:proofErr w:type="spellStart"/>
      <w:r w:rsidRPr="006E2DCD">
        <w:rPr>
          <w:color w:val="333333"/>
          <w:sz w:val="24"/>
          <w:szCs w:val="24"/>
        </w:rPr>
        <w:t>voluptatem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obcaecati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eos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nihil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quaerat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aperiam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galisum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soluta </w:t>
      </w:r>
      <w:proofErr w:type="spellStart"/>
      <w:r w:rsidRPr="006E2DCD">
        <w:rPr>
          <w:color w:val="333333"/>
          <w:sz w:val="24"/>
          <w:szCs w:val="24"/>
        </w:rPr>
        <w:t>quas</w:t>
      </w:r>
      <w:proofErr w:type="spellEnd"/>
      <w:r w:rsidRPr="006E2DCD">
        <w:rPr>
          <w:color w:val="333333"/>
          <w:sz w:val="24"/>
          <w:szCs w:val="24"/>
        </w:rPr>
        <w:t xml:space="preserve"> et </w:t>
      </w:r>
      <w:proofErr w:type="spellStart"/>
      <w:r w:rsidRPr="006E2DCD">
        <w:rPr>
          <w:color w:val="333333"/>
          <w:sz w:val="24"/>
          <w:szCs w:val="24"/>
        </w:rPr>
        <w:t>tempora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magnam</w:t>
      </w:r>
      <w:proofErr w:type="spellEnd"/>
      <w:r w:rsidRPr="006E2DCD">
        <w:rPr>
          <w:color w:val="333333"/>
          <w:sz w:val="24"/>
          <w:szCs w:val="24"/>
        </w:rPr>
        <w:t xml:space="preserve"> ut autem </w:t>
      </w:r>
      <w:proofErr w:type="spellStart"/>
      <w:r w:rsidRPr="006E2DCD">
        <w:rPr>
          <w:color w:val="333333"/>
          <w:sz w:val="24"/>
          <w:szCs w:val="24"/>
        </w:rPr>
        <w:t>facilis</w:t>
      </w:r>
      <w:proofErr w:type="spellEnd"/>
      <w:r w:rsidRPr="006E2DCD">
        <w:rPr>
          <w:color w:val="333333"/>
          <w:sz w:val="24"/>
          <w:szCs w:val="24"/>
        </w:rPr>
        <w:t xml:space="preserve">. Et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quas</w:t>
      </w:r>
      <w:proofErr w:type="spellEnd"/>
      <w:r w:rsidRPr="006E2DCD">
        <w:rPr>
          <w:color w:val="333333"/>
          <w:sz w:val="24"/>
          <w:szCs w:val="24"/>
        </w:rPr>
        <w:t xml:space="preserve"> 33 autem </w:t>
      </w:r>
      <w:proofErr w:type="spellStart"/>
      <w:r w:rsidRPr="006E2DCD">
        <w:rPr>
          <w:color w:val="333333"/>
          <w:sz w:val="24"/>
          <w:szCs w:val="24"/>
        </w:rPr>
        <w:t>iusto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molestiae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. Hic </w:t>
      </w:r>
      <w:proofErr w:type="spellStart"/>
      <w:r w:rsidRPr="006E2DCD">
        <w:rPr>
          <w:color w:val="333333"/>
          <w:sz w:val="24"/>
          <w:szCs w:val="24"/>
        </w:rPr>
        <w:t>quae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et </w:t>
      </w:r>
      <w:proofErr w:type="spellStart"/>
      <w:r w:rsidRPr="006E2DCD">
        <w:rPr>
          <w:color w:val="333333"/>
          <w:sz w:val="24"/>
          <w:szCs w:val="24"/>
        </w:rPr>
        <w:t>minus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consequatur</w:t>
      </w:r>
      <w:proofErr w:type="spellEnd"/>
      <w:r w:rsidRPr="006E2DCD">
        <w:rPr>
          <w:color w:val="333333"/>
          <w:sz w:val="24"/>
          <w:szCs w:val="24"/>
        </w:rPr>
        <w:t xml:space="preserve"> ad </w:t>
      </w:r>
      <w:proofErr w:type="spellStart"/>
      <w:r w:rsidRPr="006E2DCD">
        <w:rPr>
          <w:color w:val="333333"/>
          <w:sz w:val="24"/>
          <w:szCs w:val="24"/>
        </w:rPr>
        <w:t>possimus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cupiditate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aut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itaque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aut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eligendi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nisi</w:t>
      </w:r>
      <w:proofErr w:type="spellEnd"/>
      <w:r w:rsidRPr="006E2DCD">
        <w:rPr>
          <w:color w:val="333333"/>
          <w:sz w:val="24"/>
          <w:szCs w:val="24"/>
        </w:rPr>
        <w:t xml:space="preserve"> et </w:t>
      </w:r>
      <w:proofErr w:type="spellStart"/>
      <w:r w:rsidRPr="006E2DCD">
        <w:rPr>
          <w:color w:val="333333"/>
          <w:sz w:val="24"/>
          <w:szCs w:val="24"/>
        </w:rPr>
        <w:t>totam</w:t>
      </w:r>
      <w:proofErr w:type="spellEnd"/>
      <w:r w:rsidRPr="006E2DCD">
        <w:rPr>
          <w:color w:val="333333"/>
          <w:sz w:val="24"/>
          <w:szCs w:val="24"/>
        </w:rPr>
        <w:t xml:space="preserve"> ratione et </w:t>
      </w:r>
      <w:proofErr w:type="spellStart"/>
      <w:r w:rsidRPr="006E2DCD">
        <w:rPr>
          <w:color w:val="333333"/>
          <w:sz w:val="24"/>
          <w:szCs w:val="24"/>
        </w:rPr>
        <w:t>voluptatem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</w:p>
    <w:p w14:paraId="3E8570C0" w14:textId="77777777" w:rsidR="006E2DCD" w:rsidRPr="006E2DCD" w:rsidRDefault="006E2DCD" w:rsidP="006E2DCD">
      <w:pPr>
        <w:widowControl/>
        <w:spacing w:line="360" w:lineRule="auto"/>
        <w:jc w:val="both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  <w:proofErr w:type="spellStart"/>
      <w:r w:rsidRPr="006E2DCD">
        <w:rPr>
          <w:color w:val="333333"/>
          <w:sz w:val="24"/>
          <w:szCs w:val="24"/>
        </w:rPr>
        <w:t>fugit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optio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ab</w:t>
      </w:r>
      <w:proofErr w:type="spellEnd"/>
      <w:r w:rsidRPr="006E2DCD">
        <w:rPr>
          <w:color w:val="333333"/>
          <w:sz w:val="24"/>
          <w:szCs w:val="24"/>
        </w:rPr>
        <w:t xml:space="preserve"> maiores </w:t>
      </w:r>
      <w:proofErr w:type="spellStart"/>
      <w:r w:rsidRPr="006E2DCD">
        <w:rPr>
          <w:color w:val="333333"/>
          <w:sz w:val="24"/>
          <w:szCs w:val="24"/>
        </w:rPr>
        <w:t>placeat</w:t>
      </w:r>
      <w:proofErr w:type="spellEnd"/>
      <w:r w:rsidRPr="006E2DCD">
        <w:rPr>
          <w:color w:val="333333"/>
          <w:sz w:val="24"/>
          <w:szCs w:val="24"/>
        </w:rPr>
        <w:t xml:space="preserve"> et quod </w:t>
      </w:r>
      <w:proofErr w:type="spellStart"/>
      <w:r w:rsidRPr="006E2DCD">
        <w:rPr>
          <w:color w:val="333333"/>
          <w:sz w:val="24"/>
          <w:szCs w:val="24"/>
        </w:rPr>
        <w:t>eius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distinctio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sint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corrupti</w:t>
      </w:r>
      <w:proofErr w:type="spellEnd"/>
      <w:r w:rsidRPr="006E2DCD">
        <w:rPr>
          <w:color w:val="333333"/>
          <w:sz w:val="24"/>
          <w:szCs w:val="24"/>
        </w:rPr>
        <w:t xml:space="preserve"> 33 quod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ad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</w:p>
    <w:p w14:paraId="2043531D" w14:textId="77777777" w:rsidR="006E2DCD" w:rsidRPr="006E2DCD" w:rsidRDefault="006E2DCD" w:rsidP="006E2DCD">
      <w:pPr>
        <w:widowControl/>
        <w:spacing w:line="360" w:lineRule="auto"/>
        <w:jc w:val="both"/>
        <w:rPr>
          <w:color w:val="333333"/>
          <w:sz w:val="24"/>
          <w:szCs w:val="24"/>
        </w:rPr>
      </w:pP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natus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aut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fugiat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voluptas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aut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neque</w:t>
      </w:r>
      <w:proofErr w:type="spellEnd"/>
      <w:r w:rsidRPr="006E2DCD">
        <w:rPr>
          <w:color w:val="333333"/>
          <w:sz w:val="24"/>
          <w:szCs w:val="24"/>
        </w:rPr>
        <w:t xml:space="preserve"> vitae. </w:t>
      </w:r>
      <w:proofErr w:type="spellStart"/>
      <w:r w:rsidRPr="006E2DCD">
        <w:rPr>
          <w:color w:val="333333"/>
          <w:sz w:val="24"/>
          <w:szCs w:val="24"/>
        </w:rPr>
        <w:t>Sed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quam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voluptas</w:t>
      </w:r>
      <w:proofErr w:type="spellEnd"/>
      <w:r w:rsidRPr="006E2DCD">
        <w:rPr>
          <w:color w:val="333333"/>
          <w:sz w:val="24"/>
          <w:szCs w:val="24"/>
        </w:rPr>
        <w:t xml:space="preserve"> est </w:t>
      </w:r>
      <w:proofErr w:type="spellStart"/>
      <w:r w:rsidRPr="006E2DCD">
        <w:rPr>
          <w:color w:val="333333"/>
          <w:sz w:val="24"/>
          <w:szCs w:val="24"/>
        </w:rPr>
        <w:t>iusto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cumque</w:t>
      </w:r>
      <w:proofErr w:type="spellEnd"/>
      <w:r w:rsidRPr="006E2DCD">
        <w:rPr>
          <w:color w:val="333333"/>
          <w:sz w:val="24"/>
          <w:szCs w:val="24"/>
        </w:rPr>
        <w:t xml:space="preserve"> est </w:t>
      </w:r>
      <w:proofErr w:type="spellStart"/>
      <w:r w:rsidRPr="006E2DCD">
        <w:rPr>
          <w:color w:val="333333"/>
          <w:sz w:val="24"/>
          <w:szCs w:val="24"/>
        </w:rPr>
        <w:t>blanditiis</w:t>
      </w:r>
      <w:proofErr w:type="spellEnd"/>
      <w:r w:rsidRPr="006E2DCD">
        <w:rPr>
          <w:color w:val="333333"/>
          <w:sz w:val="24"/>
          <w:szCs w:val="24"/>
        </w:rPr>
        <w:t xml:space="preserve"> porro hic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corporis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Qui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maxime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voluptatum</w:t>
      </w:r>
      <w:proofErr w:type="spellEnd"/>
      <w:r w:rsidRPr="006E2DCD">
        <w:rPr>
          <w:color w:val="333333"/>
          <w:sz w:val="24"/>
          <w:szCs w:val="24"/>
        </w:rPr>
        <w:t xml:space="preserve"> et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nihil</w:t>
      </w:r>
      <w:proofErr w:type="spellEnd"/>
      <w:r w:rsidRPr="006E2DCD">
        <w:rPr>
          <w:color w:val="333333"/>
          <w:sz w:val="24"/>
          <w:szCs w:val="24"/>
        </w:rPr>
        <w:t xml:space="preserve"> non </w:t>
      </w:r>
      <w:proofErr w:type="spellStart"/>
      <w:r w:rsidRPr="006E2DCD">
        <w:rPr>
          <w:color w:val="333333"/>
          <w:sz w:val="24"/>
          <w:szCs w:val="24"/>
        </w:rPr>
        <w:t>totam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consectetur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excepturi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neque</w:t>
      </w:r>
      <w:proofErr w:type="spellEnd"/>
      <w:r w:rsidRPr="006E2DCD">
        <w:rPr>
          <w:color w:val="333333"/>
          <w:sz w:val="24"/>
          <w:szCs w:val="24"/>
        </w:rPr>
        <w:t xml:space="preserve"> et </w:t>
      </w:r>
      <w:proofErr w:type="spellStart"/>
      <w:r w:rsidRPr="006E2DCD">
        <w:rPr>
          <w:color w:val="333333"/>
          <w:sz w:val="24"/>
          <w:szCs w:val="24"/>
        </w:rPr>
        <w:t>doloremque</w:t>
      </w:r>
      <w:proofErr w:type="spellEnd"/>
      <w:r w:rsidRPr="006E2DCD">
        <w:rPr>
          <w:color w:val="333333"/>
          <w:sz w:val="24"/>
          <w:szCs w:val="24"/>
        </w:rPr>
        <w:t xml:space="preserve"> quod </w:t>
      </w:r>
      <w:proofErr w:type="spellStart"/>
      <w:r w:rsidRPr="006E2DCD">
        <w:rPr>
          <w:color w:val="333333"/>
          <w:sz w:val="24"/>
          <w:szCs w:val="24"/>
        </w:rPr>
        <w:t>qui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voluptas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ipsam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Qui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veniam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fugiat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qui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repellendus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perspiciatis</w:t>
      </w:r>
      <w:proofErr w:type="spellEnd"/>
      <w:r w:rsidRPr="006E2DCD">
        <w:rPr>
          <w:color w:val="333333"/>
          <w:sz w:val="24"/>
          <w:szCs w:val="24"/>
        </w:rPr>
        <w:t xml:space="preserve"> a </w:t>
      </w:r>
      <w:proofErr w:type="spellStart"/>
      <w:r w:rsidRPr="006E2DCD">
        <w:rPr>
          <w:color w:val="333333"/>
          <w:sz w:val="24"/>
          <w:szCs w:val="24"/>
        </w:rPr>
        <w:t>beatae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consequuntur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qui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facilis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inventore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vel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magni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nostrum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sed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molestias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quasi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</w:p>
    <w:p w14:paraId="230EA5BD" w14:textId="77777777" w:rsidR="00AE0DCD" w:rsidRDefault="00AE0DCD">
      <w:pPr>
        <w:widowControl/>
        <w:spacing w:line="360" w:lineRule="auto"/>
        <w:jc w:val="both"/>
      </w:pPr>
    </w:p>
    <w:p w14:paraId="066C2EFF" w14:textId="5A0B3284" w:rsidR="006E2DCD" w:rsidRDefault="00AE0DCD">
      <w:pPr>
        <w:widowControl/>
        <w:spacing w:line="360" w:lineRule="auto"/>
        <w:jc w:val="both"/>
        <w:rPr>
          <w:color w:val="333333"/>
          <w:sz w:val="24"/>
          <w:szCs w:val="24"/>
        </w:rPr>
      </w:pPr>
      <w:r w:rsidRPr="006E2DCD">
        <w:rPr>
          <w:b/>
          <w:bCs/>
          <w:color w:val="333333"/>
          <w:sz w:val="24"/>
          <w:szCs w:val="24"/>
        </w:rPr>
        <w:t>Palavras-chave</w:t>
      </w:r>
      <w:r w:rsidRPr="00AE0DCD">
        <w:rPr>
          <w:color w:val="333333"/>
          <w:sz w:val="24"/>
          <w:szCs w:val="24"/>
        </w:rPr>
        <w:t>: Insira até 3 pala</w:t>
      </w:r>
      <w:r>
        <w:rPr>
          <w:color w:val="333333"/>
          <w:sz w:val="24"/>
          <w:szCs w:val="24"/>
        </w:rPr>
        <w:t>v</w:t>
      </w:r>
      <w:r w:rsidRPr="00AE0DCD">
        <w:rPr>
          <w:color w:val="333333"/>
          <w:sz w:val="24"/>
          <w:szCs w:val="24"/>
        </w:rPr>
        <w:t>ras-chave que representem seu trabalho. Exemplos: Manutenção, Gestão de Ativos, preditiva</w:t>
      </w:r>
    </w:p>
    <w:p w14:paraId="7A9DD6BA" w14:textId="77777777" w:rsidR="006E2DCD" w:rsidRDefault="006E2DCD">
      <w:pPr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br w:type="page"/>
      </w:r>
    </w:p>
    <w:p w14:paraId="7D3BD4CA" w14:textId="62F544C8" w:rsidR="006E2DCD" w:rsidRPr="00C43F97" w:rsidRDefault="006E2DCD" w:rsidP="00597D92">
      <w:pPr>
        <w:pStyle w:val="PargrafodaLista"/>
        <w:widowControl/>
        <w:numPr>
          <w:ilvl w:val="0"/>
          <w:numId w:val="6"/>
        </w:numPr>
        <w:spacing w:line="360" w:lineRule="auto"/>
        <w:rPr>
          <w:b/>
          <w:bCs/>
          <w:color w:val="333333"/>
          <w:sz w:val="24"/>
          <w:szCs w:val="24"/>
        </w:rPr>
      </w:pPr>
      <w:r w:rsidRPr="00C43F97">
        <w:rPr>
          <w:b/>
          <w:bCs/>
          <w:color w:val="333333"/>
          <w:sz w:val="24"/>
          <w:szCs w:val="24"/>
        </w:rPr>
        <w:lastRenderedPageBreak/>
        <w:t>Introdução</w:t>
      </w:r>
    </w:p>
    <w:p w14:paraId="4C7B0429" w14:textId="265B79DB" w:rsidR="00823B9C" w:rsidRDefault="00823B9C" w:rsidP="00597D92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  <w:proofErr w:type="spellStart"/>
      <w:r w:rsidRPr="006E2DCD">
        <w:rPr>
          <w:color w:val="333333"/>
          <w:sz w:val="24"/>
          <w:szCs w:val="24"/>
        </w:rPr>
        <w:t>fugit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optio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ab</w:t>
      </w:r>
      <w:proofErr w:type="spellEnd"/>
      <w:r w:rsidRPr="006E2DCD">
        <w:rPr>
          <w:color w:val="333333"/>
          <w:sz w:val="24"/>
          <w:szCs w:val="24"/>
        </w:rPr>
        <w:t xml:space="preserve"> maiores </w:t>
      </w:r>
      <w:proofErr w:type="spellStart"/>
      <w:r w:rsidRPr="006E2DCD">
        <w:rPr>
          <w:color w:val="333333"/>
          <w:sz w:val="24"/>
          <w:szCs w:val="24"/>
        </w:rPr>
        <w:t>placeat</w:t>
      </w:r>
      <w:proofErr w:type="spellEnd"/>
      <w:r w:rsidRPr="006E2DCD">
        <w:rPr>
          <w:color w:val="333333"/>
          <w:sz w:val="24"/>
          <w:szCs w:val="24"/>
        </w:rPr>
        <w:t xml:space="preserve"> et quod </w:t>
      </w:r>
      <w:proofErr w:type="spellStart"/>
      <w:r w:rsidRPr="006E2DCD">
        <w:rPr>
          <w:color w:val="333333"/>
          <w:sz w:val="24"/>
          <w:szCs w:val="24"/>
        </w:rPr>
        <w:t>eius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distinctio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sint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corrupti</w:t>
      </w:r>
      <w:proofErr w:type="spellEnd"/>
      <w:r w:rsidRPr="006E2DCD">
        <w:rPr>
          <w:color w:val="333333"/>
          <w:sz w:val="24"/>
          <w:szCs w:val="24"/>
        </w:rPr>
        <w:t xml:space="preserve"> 33 quod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ad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>.</w:t>
      </w:r>
    </w:p>
    <w:p w14:paraId="20A0F3C6" w14:textId="7F2AC225" w:rsidR="00597D92" w:rsidRPr="00C43F97" w:rsidRDefault="00597D92" w:rsidP="00597D92">
      <w:pPr>
        <w:pStyle w:val="PargrafodaLista"/>
        <w:widowControl/>
        <w:numPr>
          <w:ilvl w:val="1"/>
          <w:numId w:val="6"/>
        </w:numPr>
        <w:spacing w:line="360" w:lineRule="auto"/>
        <w:ind w:left="432"/>
        <w:rPr>
          <w:b/>
          <w:bCs/>
          <w:color w:val="333333"/>
          <w:sz w:val="24"/>
          <w:szCs w:val="24"/>
        </w:rPr>
      </w:pPr>
      <w:r w:rsidRPr="00C43F97">
        <w:rPr>
          <w:b/>
          <w:bCs/>
          <w:color w:val="333333"/>
          <w:sz w:val="24"/>
          <w:szCs w:val="24"/>
        </w:rPr>
        <w:t>Subitem 1.1</w:t>
      </w:r>
    </w:p>
    <w:p w14:paraId="29BBBA19" w14:textId="3B92A6EE" w:rsidR="00823B9C" w:rsidRDefault="00823B9C" w:rsidP="00823B9C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  <w:proofErr w:type="spellStart"/>
      <w:r w:rsidRPr="006E2DCD">
        <w:rPr>
          <w:color w:val="333333"/>
          <w:sz w:val="24"/>
          <w:szCs w:val="24"/>
        </w:rPr>
        <w:t>fugit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optio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ab</w:t>
      </w:r>
      <w:proofErr w:type="spellEnd"/>
      <w:r w:rsidRPr="006E2DCD">
        <w:rPr>
          <w:color w:val="333333"/>
          <w:sz w:val="24"/>
          <w:szCs w:val="24"/>
        </w:rPr>
        <w:t xml:space="preserve"> maiores </w:t>
      </w:r>
      <w:proofErr w:type="spellStart"/>
      <w:r w:rsidRPr="006E2DCD">
        <w:rPr>
          <w:color w:val="333333"/>
          <w:sz w:val="24"/>
          <w:szCs w:val="24"/>
        </w:rPr>
        <w:t>placeat</w:t>
      </w:r>
      <w:proofErr w:type="spellEnd"/>
      <w:r w:rsidRPr="006E2DCD">
        <w:rPr>
          <w:color w:val="333333"/>
          <w:sz w:val="24"/>
          <w:szCs w:val="24"/>
        </w:rPr>
        <w:t xml:space="preserve"> et quod </w:t>
      </w:r>
      <w:proofErr w:type="spellStart"/>
      <w:r w:rsidRPr="006E2DCD">
        <w:rPr>
          <w:color w:val="333333"/>
          <w:sz w:val="24"/>
          <w:szCs w:val="24"/>
        </w:rPr>
        <w:t>eius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distinctio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sint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corrupti</w:t>
      </w:r>
      <w:proofErr w:type="spellEnd"/>
      <w:r w:rsidRPr="006E2DCD">
        <w:rPr>
          <w:color w:val="333333"/>
          <w:sz w:val="24"/>
          <w:szCs w:val="24"/>
        </w:rPr>
        <w:t xml:space="preserve"> 33 quod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ad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>.</w:t>
      </w:r>
      <w:r w:rsidR="00EC03C3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laboriosam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laboriosam</w:t>
      </w:r>
      <w:proofErr w:type="spellEnd"/>
      <w:r w:rsidR="00EC03C3" w:rsidRPr="006E2DCD">
        <w:rPr>
          <w:color w:val="333333"/>
          <w:sz w:val="24"/>
          <w:szCs w:val="24"/>
        </w:rPr>
        <w:t>.</w:t>
      </w:r>
      <w:r w:rsidR="00EC03C3">
        <w:rPr>
          <w:color w:val="333333"/>
          <w:sz w:val="24"/>
          <w:szCs w:val="24"/>
        </w:rPr>
        <w:t xml:space="preserve"> Conforme a lista a seguir:</w:t>
      </w:r>
    </w:p>
    <w:p w14:paraId="3337C972" w14:textId="3BDA60F0" w:rsidR="00870E7C" w:rsidRDefault="00870E7C" w:rsidP="00870E7C">
      <w:pPr>
        <w:pStyle w:val="PargrafodaLista"/>
        <w:widowControl/>
        <w:numPr>
          <w:ilvl w:val="0"/>
          <w:numId w:val="7"/>
        </w:numPr>
        <w:spacing w:line="360" w:lineRule="auto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Item 1 da lista;</w:t>
      </w:r>
    </w:p>
    <w:p w14:paraId="49D5B0C6" w14:textId="1E38AA60" w:rsidR="00870E7C" w:rsidRDefault="00870E7C" w:rsidP="00870E7C">
      <w:pPr>
        <w:pStyle w:val="PargrafodaLista"/>
        <w:widowControl/>
        <w:numPr>
          <w:ilvl w:val="0"/>
          <w:numId w:val="7"/>
        </w:numPr>
        <w:spacing w:line="360" w:lineRule="auto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Item 2 da lista;</w:t>
      </w:r>
    </w:p>
    <w:p w14:paraId="443AD74D" w14:textId="2C3CCFBC" w:rsidR="00870E7C" w:rsidRDefault="00870E7C" w:rsidP="00870E7C">
      <w:pPr>
        <w:pStyle w:val="PargrafodaLista"/>
        <w:widowControl/>
        <w:numPr>
          <w:ilvl w:val="0"/>
          <w:numId w:val="7"/>
        </w:numPr>
        <w:spacing w:line="360" w:lineRule="auto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Item 3 da lista;</w:t>
      </w:r>
    </w:p>
    <w:p w14:paraId="6D5679E1" w14:textId="00CEF272" w:rsidR="00870E7C" w:rsidRDefault="00870E7C" w:rsidP="00870E7C">
      <w:pPr>
        <w:pStyle w:val="PargrafodaLista"/>
        <w:widowControl/>
        <w:numPr>
          <w:ilvl w:val="0"/>
          <w:numId w:val="7"/>
        </w:numPr>
        <w:spacing w:line="360" w:lineRule="auto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Último Item da lista.</w:t>
      </w:r>
    </w:p>
    <w:p w14:paraId="69467A6A" w14:textId="3331673F" w:rsidR="00597D92" w:rsidRPr="00C43F97" w:rsidRDefault="00597D92" w:rsidP="00597D92">
      <w:pPr>
        <w:pStyle w:val="PargrafodaLista"/>
        <w:widowControl/>
        <w:numPr>
          <w:ilvl w:val="1"/>
          <w:numId w:val="6"/>
        </w:numPr>
        <w:spacing w:line="360" w:lineRule="auto"/>
        <w:ind w:left="432"/>
        <w:rPr>
          <w:b/>
          <w:bCs/>
          <w:color w:val="333333"/>
          <w:sz w:val="24"/>
          <w:szCs w:val="24"/>
        </w:rPr>
      </w:pPr>
      <w:r w:rsidRPr="00C43F97">
        <w:rPr>
          <w:b/>
          <w:bCs/>
          <w:color w:val="333333"/>
          <w:sz w:val="24"/>
          <w:szCs w:val="24"/>
        </w:rPr>
        <w:t>Subitem 1.2</w:t>
      </w:r>
    </w:p>
    <w:p w14:paraId="1E02112A" w14:textId="66D4D449" w:rsidR="00823B9C" w:rsidRDefault="00823B9C" w:rsidP="00823B9C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  <w:proofErr w:type="spellStart"/>
      <w:r w:rsidRPr="006E2DCD">
        <w:rPr>
          <w:color w:val="333333"/>
          <w:sz w:val="24"/>
          <w:szCs w:val="24"/>
        </w:rPr>
        <w:t>fugit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optio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ab</w:t>
      </w:r>
      <w:proofErr w:type="spellEnd"/>
      <w:r w:rsidRPr="006E2DCD">
        <w:rPr>
          <w:color w:val="333333"/>
          <w:sz w:val="24"/>
          <w:szCs w:val="24"/>
        </w:rPr>
        <w:t xml:space="preserve"> maiores </w:t>
      </w:r>
      <w:proofErr w:type="spellStart"/>
      <w:r w:rsidRPr="006E2DCD">
        <w:rPr>
          <w:color w:val="333333"/>
          <w:sz w:val="24"/>
          <w:szCs w:val="24"/>
        </w:rPr>
        <w:t>placeat</w:t>
      </w:r>
      <w:proofErr w:type="spellEnd"/>
      <w:r w:rsidRPr="006E2DCD">
        <w:rPr>
          <w:color w:val="333333"/>
          <w:sz w:val="24"/>
          <w:szCs w:val="24"/>
        </w:rPr>
        <w:t xml:space="preserve"> et quod </w:t>
      </w:r>
      <w:proofErr w:type="spellStart"/>
      <w:r w:rsidRPr="006E2DCD">
        <w:rPr>
          <w:color w:val="333333"/>
          <w:sz w:val="24"/>
          <w:szCs w:val="24"/>
        </w:rPr>
        <w:t>eius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distinctio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sint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corrupti</w:t>
      </w:r>
      <w:proofErr w:type="spellEnd"/>
      <w:r w:rsidRPr="006E2DCD">
        <w:rPr>
          <w:color w:val="333333"/>
          <w:sz w:val="24"/>
          <w:szCs w:val="24"/>
        </w:rPr>
        <w:t xml:space="preserve"> 33 quod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ad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>.</w:t>
      </w:r>
      <w:r w:rsidR="00EC03C3" w:rsidRPr="00EC03C3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laboriosam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laboriosam</w:t>
      </w:r>
      <w:proofErr w:type="spellEnd"/>
      <w:r w:rsidR="00EC03C3" w:rsidRPr="006E2DCD">
        <w:rPr>
          <w:color w:val="333333"/>
          <w:sz w:val="24"/>
          <w:szCs w:val="24"/>
        </w:rPr>
        <w:t>.</w:t>
      </w:r>
      <w:r w:rsidR="00EC03C3">
        <w:rPr>
          <w:color w:val="333333"/>
          <w:sz w:val="24"/>
          <w:szCs w:val="24"/>
        </w:rPr>
        <w:t xml:space="preserve"> Conforme os dados a seguir:</w:t>
      </w:r>
    </w:p>
    <w:p w14:paraId="2401972C" w14:textId="6351744E" w:rsidR="00870E7C" w:rsidRDefault="00870E7C" w:rsidP="00870E7C">
      <w:pPr>
        <w:pStyle w:val="PargrafodaLista"/>
        <w:widowControl/>
        <w:numPr>
          <w:ilvl w:val="0"/>
          <w:numId w:val="8"/>
        </w:numPr>
        <w:spacing w:line="360" w:lineRule="auto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Item 1 da alínea;</w:t>
      </w:r>
    </w:p>
    <w:p w14:paraId="64B9DE8C" w14:textId="2EB90088" w:rsidR="00870E7C" w:rsidRDefault="00870E7C" w:rsidP="00870E7C">
      <w:pPr>
        <w:pStyle w:val="PargrafodaLista"/>
        <w:widowControl/>
        <w:numPr>
          <w:ilvl w:val="0"/>
          <w:numId w:val="8"/>
        </w:numPr>
        <w:spacing w:line="360" w:lineRule="auto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Item 2 da alínea;</w:t>
      </w:r>
    </w:p>
    <w:p w14:paraId="3B5FD6C0" w14:textId="260C9583" w:rsidR="00870E7C" w:rsidRDefault="00870E7C" w:rsidP="00870E7C">
      <w:pPr>
        <w:pStyle w:val="PargrafodaLista"/>
        <w:widowControl/>
        <w:numPr>
          <w:ilvl w:val="0"/>
          <w:numId w:val="8"/>
        </w:numPr>
        <w:spacing w:line="360" w:lineRule="auto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Item 3 da alínea;</w:t>
      </w:r>
    </w:p>
    <w:p w14:paraId="2F7B3A1C" w14:textId="14188092" w:rsidR="00870E7C" w:rsidRDefault="00870E7C" w:rsidP="00870E7C">
      <w:pPr>
        <w:pStyle w:val="PargrafodaLista"/>
        <w:widowControl/>
        <w:numPr>
          <w:ilvl w:val="0"/>
          <w:numId w:val="8"/>
        </w:numPr>
        <w:spacing w:line="360" w:lineRule="auto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Último Item da alínea.</w:t>
      </w:r>
    </w:p>
    <w:p w14:paraId="4F330BDF" w14:textId="77777777" w:rsidR="00C43F97" w:rsidRDefault="00C43F97" w:rsidP="00C43F97">
      <w:pPr>
        <w:pStyle w:val="PargrafodaLista"/>
        <w:widowControl/>
        <w:spacing w:line="360" w:lineRule="auto"/>
        <w:ind w:left="432" w:firstLine="0"/>
        <w:rPr>
          <w:color w:val="333333"/>
          <w:sz w:val="24"/>
          <w:szCs w:val="24"/>
        </w:rPr>
      </w:pPr>
    </w:p>
    <w:p w14:paraId="5D857EB5" w14:textId="26A519E6" w:rsidR="00597D92" w:rsidRPr="00C43F97" w:rsidRDefault="00EC03C3" w:rsidP="00597D92">
      <w:pPr>
        <w:pStyle w:val="PargrafodaLista"/>
        <w:widowControl/>
        <w:numPr>
          <w:ilvl w:val="0"/>
          <w:numId w:val="6"/>
        </w:numPr>
        <w:spacing w:line="360" w:lineRule="auto"/>
        <w:rPr>
          <w:b/>
          <w:bCs/>
          <w:color w:val="333333"/>
          <w:sz w:val="24"/>
          <w:szCs w:val="24"/>
        </w:rPr>
      </w:pPr>
      <w:r>
        <w:rPr>
          <w:b/>
          <w:bCs/>
          <w:color w:val="333333"/>
          <w:sz w:val="24"/>
          <w:szCs w:val="24"/>
        </w:rPr>
        <w:t>Capítulo N</w:t>
      </w:r>
    </w:p>
    <w:p w14:paraId="05064CF7" w14:textId="72329A52" w:rsidR="00EC03C3" w:rsidRDefault="00823B9C" w:rsidP="00EC03C3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  <w:proofErr w:type="spellStart"/>
      <w:r w:rsidRPr="006E2DCD">
        <w:rPr>
          <w:color w:val="333333"/>
          <w:sz w:val="24"/>
          <w:szCs w:val="24"/>
        </w:rPr>
        <w:t>fugit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optio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ab</w:t>
      </w:r>
      <w:proofErr w:type="spellEnd"/>
      <w:r w:rsidRPr="006E2DCD">
        <w:rPr>
          <w:color w:val="333333"/>
          <w:sz w:val="24"/>
          <w:szCs w:val="24"/>
        </w:rPr>
        <w:t xml:space="preserve"> maiores </w:t>
      </w:r>
      <w:proofErr w:type="spellStart"/>
      <w:r w:rsidRPr="006E2DCD">
        <w:rPr>
          <w:color w:val="333333"/>
          <w:sz w:val="24"/>
          <w:szCs w:val="24"/>
        </w:rPr>
        <w:t>placeat</w:t>
      </w:r>
      <w:proofErr w:type="spellEnd"/>
      <w:r w:rsidRPr="006E2DCD">
        <w:rPr>
          <w:color w:val="333333"/>
          <w:sz w:val="24"/>
          <w:szCs w:val="24"/>
        </w:rPr>
        <w:t xml:space="preserve"> et quod </w:t>
      </w:r>
      <w:proofErr w:type="spellStart"/>
      <w:r w:rsidRPr="006E2DCD">
        <w:rPr>
          <w:color w:val="333333"/>
          <w:sz w:val="24"/>
          <w:szCs w:val="24"/>
        </w:rPr>
        <w:t>eius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distinctio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sint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corrupti</w:t>
      </w:r>
      <w:proofErr w:type="spellEnd"/>
      <w:r w:rsidRPr="006E2DCD">
        <w:rPr>
          <w:color w:val="333333"/>
          <w:sz w:val="24"/>
          <w:szCs w:val="24"/>
        </w:rPr>
        <w:t xml:space="preserve"> 33 quod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ad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>.</w:t>
      </w:r>
      <w:r w:rsidR="00EC03C3">
        <w:rPr>
          <w:color w:val="333333"/>
          <w:sz w:val="24"/>
          <w:szCs w:val="24"/>
        </w:rPr>
        <w:t xml:space="preserve"> Conforme os dados a seguir:</w:t>
      </w:r>
    </w:p>
    <w:p w14:paraId="5DC355C1" w14:textId="77777777" w:rsidR="00EC03C3" w:rsidRDefault="00EC03C3" w:rsidP="00EC03C3">
      <w:pPr>
        <w:pStyle w:val="PargrafodaLista"/>
        <w:widowControl/>
        <w:numPr>
          <w:ilvl w:val="0"/>
          <w:numId w:val="9"/>
        </w:numPr>
        <w:spacing w:line="360" w:lineRule="auto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Item 1 da alínea;</w:t>
      </w:r>
    </w:p>
    <w:p w14:paraId="29BDA588" w14:textId="77777777" w:rsidR="00EC03C3" w:rsidRDefault="00EC03C3" w:rsidP="00EC03C3">
      <w:pPr>
        <w:pStyle w:val="PargrafodaLista"/>
        <w:widowControl/>
        <w:numPr>
          <w:ilvl w:val="0"/>
          <w:numId w:val="9"/>
        </w:numPr>
        <w:spacing w:line="360" w:lineRule="auto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Item 2 da alínea;</w:t>
      </w:r>
    </w:p>
    <w:p w14:paraId="689E27C3" w14:textId="77777777" w:rsidR="00EC03C3" w:rsidRDefault="00EC03C3" w:rsidP="00EC03C3">
      <w:pPr>
        <w:pStyle w:val="PargrafodaLista"/>
        <w:widowControl/>
        <w:numPr>
          <w:ilvl w:val="0"/>
          <w:numId w:val="9"/>
        </w:numPr>
        <w:spacing w:line="360" w:lineRule="auto"/>
        <w:rPr>
          <w:color w:val="333333"/>
          <w:sz w:val="24"/>
          <w:szCs w:val="24"/>
        </w:rPr>
      </w:pPr>
      <w:r>
        <w:rPr>
          <w:color w:val="333333"/>
          <w:sz w:val="24"/>
          <w:szCs w:val="24"/>
        </w:rPr>
        <w:t>Item 3 da alínea.</w:t>
      </w:r>
    </w:p>
    <w:p w14:paraId="158E6DF4" w14:textId="11A10088" w:rsidR="00870E7C" w:rsidRPr="00EC03C3" w:rsidRDefault="00870E7C" w:rsidP="00EC03C3">
      <w:pPr>
        <w:widowControl/>
        <w:spacing w:line="360" w:lineRule="auto"/>
        <w:rPr>
          <w:color w:val="333333"/>
          <w:sz w:val="24"/>
          <w:szCs w:val="24"/>
        </w:rPr>
      </w:pPr>
      <w:r w:rsidRPr="00EC03C3">
        <w:rPr>
          <w:color w:val="333333"/>
          <w:sz w:val="24"/>
          <w:szCs w:val="24"/>
        </w:rPr>
        <w:t xml:space="preserve">Quo </w:t>
      </w:r>
      <w:proofErr w:type="spellStart"/>
      <w:r w:rsidRPr="00EC03C3">
        <w:rPr>
          <w:color w:val="333333"/>
          <w:sz w:val="24"/>
          <w:szCs w:val="24"/>
        </w:rPr>
        <w:t>officia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laudantium</w:t>
      </w:r>
      <w:proofErr w:type="spellEnd"/>
      <w:r w:rsidRPr="00EC03C3">
        <w:rPr>
          <w:color w:val="333333"/>
          <w:sz w:val="24"/>
          <w:szCs w:val="24"/>
        </w:rPr>
        <w:t xml:space="preserve"> ut </w:t>
      </w:r>
      <w:proofErr w:type="spellStart"/>
      <w:r w:rsidRPr="00EC03C3">
        <w:rPr>
          <w:color w:val="333333"/>
          <w:sz w:val="24"/>
          <w:szCs w:val="24"/>
        </w:rPr>
        <w:t>enim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debitis</w:t>
      </w:r>
      <w:proofErr w:type="spellEnd"/>
      <w:r w:rsidRPr="00EC03C3">
        <w:rPr>
          <w:color w:val="333333"/>
          <w:sz w:val="24"/>
          <w:szCs w:val="24"/>
        </w:rPr>
        <w:t xml:space="preserve"> id culpa </w:t>
      </w:r>
      <w:proofErr w:type="spellStart"/>
      <w:r w:rsidRPr="00EC03C3">
        <w:rPr>
          <w:color w:val="333333"/>
          <w:sz w:val="24"/>
          <w:szCs w:val="24"/>
        </w:rPr>
        <w:t>dolorem</w:t>
      </w:r>
      <w:proofErr w:type="spellEnd"/>
      <w:r w:rsidRPr="00EC03C3">
        <w:rPr>
          <w:color w:val="333333"/>
          <w:sz w:val="24"/>
          <w:szCs w:val="24"/>
        </w:rPr>
        <w:t xml:space="preserve">. </w:t>
      </w:r>
      <w:proofErr w:type="spellStart"/>
      <w:r w:rsidRPr="00EC03C3">
        <w:rPr>
          <w:color w:val="333333"/>
          <w:sz w:val="24"/>
          <w:szCs w:val="24"/>
        </w:rPr>
        <w:t>Sit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dolores</w:t>
      </w:r>
      <w:proofErr w:type="spellEnd"/>
      <w:r w:rsidRPr="00EC03C3">
        <w:rPr>
          <w:color w:val="333333"/>
          <w:sz w:val="24"/>
          <w:szCs w:val="24"/>
        </w:rPr>
        <w:t xml:space="preserve"> quis quo </w:t>
      </w:r>
      <w:proofErr w:type="spellStart"/>
      <w:r w:rsidRPr="00EC03C3">
        <w:rPr>
          <w:color w:val="333333"/>
          <w:sz w:val="24"/>
          <w:szCs w:val="24"/>
        </w:rPr>
        <w:t>suscipit</w:t>
      </w:r>
      <w:proofErr w:type="spellEnd"/>
      <w:r w:rsidRPr="00EC03C3">
        <w:rPr>
          <w:color w:val="333333"/>
          <w:sz w:val="24"/>
          <w:szCs w:val="24"/>
        </w:rPr>
        <w:t xml:space="preserve"> vitae est </w:t>
      </w:r>
      <w:proofErr w:type="spellStart"/>
      <w:r w:rsidRPr="00EC03C3">
        <w:rPr>
          <w:color w:val="333333"/>
          <w:sz w:val="24"/>
          <w:szCs w:val="24"/>
        </w:rPr>
        <w:t>fugit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optio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ab</w:t>
      </w:r>
      <w:proofErr w:type="spellEnd"/>
      <w:r w:rsidRPr="00EC03C3">
        <w:rPr>
          <w:color w:val="333333"/>
          <w:sz w:val="24"/>
          <w:szCs w:val="24"/>
        </w:rPr>
        <w:t xml:space="preserve"> maiores </w:t>
      </w:r>
      <w:proofErr w:type="spellStart"/>
      <w:r w:rsidRPr="00EC03C3">
        <w:rPr>
          <w:color w:val="333333"/>
          <w:sz w:val="24"/>
          <w:szCs w:val="24"/>
        </w:rPr>
        <w:t>placeat</w:t>
      </w:r>
      <w:proofErr w:type="spellEnd"/>
      <w:r w:rsidRPr="00EC03C3">
        <w:rPr>
          <w:color w:val="333333"/>
          <w:sz w:val="24"/>
          <w:szCs w:val="24"/>
        </w:rPr>
        <w:t xml:space="preserve"> et quod </w:t>
      </w:r>
      <w:proofErr w:type="spellStart"/>
      <w:r w:rsidRPr="00EC03C3">
        <w:rPr>
          <w:color w:val="333333"/>
          <w:sz w:val="24"/>
          <w:szCs w:val="24"/>
        </w:rPr>
        <w:t>eius</w:t>
      </w:r>
      <w:proofErr w:type="spellEnd"/>
      <w:r w:rsidRPr="00EC03C3">
        <w:rPr>
          <w:color w:val="333333"/>
          <w:sz w:val="24"/>
          <w:szCs w:val="24"/>
        </w:rPr>
        <w:t xml:space="preserve">! </w:t>
      </w:r>
      <w:proofErr w:type="spellStart"/>
      <w:r w:rsidRPr="00EC03C3">
        <w:rPr>
          <w:color w:val="333333"/>
          <w:sz w:val="24"/>
          <w:szCs w:val="24"/>
        </w:rPr>
        <w:t>Ea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nulla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distinctio</w:t>
      </w:r>
      <w:proofErr w:type="spellEnd"/>
      <w:r w:rsidRPr="00EC03C3">
        <w:rPr>
          <w:color w:val="333333"/>
          <w:sz w:val="24"/>
          <w:szCs w:val="24"/>
        </w:rPr>
        <w:t xml:space="preserve"> in </w:t>
      </w:r>
      <w:proofErr w:type="spellStart"/>
      <w:r w:rsidRPr="00EC03C3">
        <w:rPr>
          <w:color w:val="333333"/>
          <w:sz w:val="24"/>
          <w:szCs w:val="24"/>
        </w:rPr>
        <w:t>sint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corrupti</w:t>
      </w:r>
      <w:proofErr w:type="spellEnd"/>
      <w:r w:rsidRPr="00EC03C3">
        <w:rPr>
          <w:color w:val="333333"/>
          <w:sz w:val="24"/>
          <w:szCs w:val="24"/>
        </w:rPr>
        <w:t xml:space="preserve"> 33 quod </w:t>
      </w:r>
      <w:proofErr w:type="spellStart"/>
      <w:r w:rsidRPr="00EC03C3">
        <w:rPr>
          <w:color w:val="333333"/>
          <w:sz w:val="24"/>
          <w:szCs w:val="24"/>
        </w:rPr>
        <w:t>ullam</w:t>
      </w:r>
      <w:proofErr w:type="spellEnd"/>
      <w:r w:rsidRPr="00EC03C3">
        <w:rPr>
          <w:color w:val="333333"/>
          <w:sz w:val="24"/>
          <w:szCs w:val="24"/>
        </w:rPr>
        <w:t xml:space="preserve"> ad </w:t>
      </w:r>
      <w:proofErr w:type="spellStart"/>
      <w:r w:rsidRPr="00EC03C3">
        <w:rPr>
          <w:color w:val="333333"/>
          <w:sz w:val="24"/>
          <w:szCs w:val="24"/>
        </w:rPr>
        <w:t>laboriosam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laboriosam</w:t>
      </w:r>
      <w:proofErr w:type="spellEnd"/>
      <w:r w:rsidRPr="00EC03C3">
        <w:rPr>
          <w:color w:val="333333"/>
          <w:sz w:val="24"/>
          <w:szCs w:val="24"/>
        </w:rPr>
        <w:t>.</w:t>
      </w:r>
    </w:p>
    <w:p w14:paraId="4DA1381F" w14:textId="3EF0D254" w:rsidR="00870E7C" w:rsidRDefault="00870E7C" w:rsidP="00597D92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lastRenderedPageBreak/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  <w:proofErr w:type="spellStart"/>
      <w:r w:rsidRPr="006E2DCD">
        <w:rPr>
          <w:color w:val="333333"/>
          <w:sz w:val="24"/>
          <w:szCs w:val="24"/>
        </w:rPr>
        <w:t>fugit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optio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ab</w:t>
      </w:r>
      <w:proofErr w:type="spellEnd"/>
      <w:r w:rsidRPr="006E2DCD">
        <w:rPr>
          <w:color w:val="333333"/>
          <w:sz w:val="24"/>
          <w:szCs w:val="24"/>
        </w:rPr>
        <w:t xml:space="preserve"> maiores </w:t>
      </w:r>
      <w:proofErr w:type="spellStart"/>
      <w:r w:rsidRPr="006E2DCD">
        <w:rPr>
          <w:color w:val="333333"/>
          <w:sz w:val="24"/>
          <w:szCs w:val="24"/>
        </w:rPr>
        <w:t>placeat</w:t>
      </w:r>
      <w:proofErr w:type="spellEnd"/>
      <w:r w:rsidRPr="006E2DCD">
        <w:rPr>
          <w:color w:val="333333"/>
          <w:sz w:val="24"/>
          <w:szCs w:val="24"/>
        </w:rPr>
        <w:t xml:space="preserve"> et quod </w:t>
      </w:r>
      <w:proofErr w:type="spellStart"/>
      <w:r w:rsidRPr="006E2DCD">
        <w:rPr>
          <w:color w:val="333333"/>
          <w:sz w:val="24"/>
          <w:szCs w:val="24"/>
        </w:rPr>
        <w:t>eius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distinctio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sint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corrupti</w:t>
      </w:r>
      <w:proofErr w:type="spellEnd"/>
      <w:r w:rsidRPr="006E2DCD">
        <w:rPr>
          <w:color w:val="333333"/>
          <w:sz w:val="24"/>
          <w:szCs w:val="24"/>
        </w:rPr>
        <w:t xml:space="preserve"> 33 quod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ad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>.</w:t>
      </w:r>
      <w:r w:rsidR="00EC03C3">
        <w:rPr>
          <w:color w:val="333333"/>
          <w:sz w:val="24"/>
          <w:szCs w:val="24"/>
        </w:rPr>
        <w:t xml:space="preserve"> Conforme a imagem a seguir:</w:t>
      </w:r>
    </w:p>
    <w:p w14:paraId="6E32C9D6" w14:textId="194F6DEC" w:rsidR="00870E7C" w:rsidRDefault="00870E7C" w:rsidP="00870E7C">
      <w:pPr>
        <w:widowControl/>
        <w:spacing w:line="360" w:lineRule="auto"/>
        <w:jc w:val="center"/>
        <w:rPr>
          <w:color w:val="333333"/>
          <w:sz w:val="20"/>
          <w:szCs w:val="20"/>
        </w:rPr>
      </w:pPr>
      <w:r>
        <w:rPr>
          <w:color w:val="333333"/>
          <w:sz w:val="20"/>
          <w:szCs w:val="20"/>
        </w:rPr>
        <w:t>Figura 1 – Descrição da Figura</w:t>
      </w:r>
    </w:p>
    <w:p w14:paraId="241CA29B" w14:textId="2D75F621" w:rsidR="00870E7C" w:rsidRDefault="00870E7C" w:rsidP="00870E7C">
      <w:pPr>
        <w:pStyle w:val="PargrafodaLista"/>
        <w:widowControl/>
        <w:spacing w:line="360" w:lineRule="auto"/>
        <w:ind w:left="0" w:firstLine="0"/>
        <w:jc w:val="center"/>
        <w:rPr>
          <w:color w:val="333333"/>
          <w:sz w:val="24"/>
          <w:szCs w:val="24"/>
        </w:rPr>
      </w:pPr>
      <w:r>
        <w:rPr>
          <w:noProof/>
          <w:color w:val="333333"/>
          <w:sz w:val="20"/>
          <w:szCs w:val="20"/>
        </w:rPr>
        <w:drawing>
          <wp:inline distT="0" distB="0" distL="0" distR="0" wp14:anchorId="21700C4F" wp14:editId="6294EEA4">
            <wp:extent cx="4133850" cy="1666875"/>
            <wp:effectExtent l="0" t="0" r="0" b="0"/>
            <wp:docPr id="845943169" name="image1.jpg" descr="graph_model_ar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graph_model_art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33850" cy="16668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color w:val="333333"/>
          <w:sz w:val="20"/>
          <w:szCs w:val="20"/>
        </w:rPr>
        <w:br/>
        <w:t xml:space="preserve">Fonte: Adaptado de Mays </w:t>
      </w:r>
      <w:r>
        <w:rPr>
          <w:i/>
          <w:color w:val="333333"/>
          <w:sz w:val="20"/>
          <w:szCs w:val="20"/>
        </w:rPr>
        <w:t xml:space="preserve">apud </w:t>
      </w:r>
      <w:r>
        <w:rPr>
          <w:color w:val="333333"/>
          <w:sz w:val="20"/>
          <w:szCs w:val="20"/>
        </w:rPr>
        <w:t>Greenhalg (1997)</w:t>
      </w:r>
    </w:p>
    <w:p w14:paraId="2FA1CA7E" w14:textId="77777777" w:rsidR="00870E7C" w:rsidRDefault="00870E7C" w:rsidP="00597D92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</w:p>
    <w:p w14:paraId="3A6404FD" w14:textId="67E6D301" w:rsidR="00597D92" w:rsidRPr="00C43F97" w:rsidRDefault="00597D92" w:rsidP="00597D92">
      <w:pPr>
        <w:pStyle w:val="PargrafodaLista"/>
        <w:widowControl/>
        <w:numPr>
          <w:ilvl w:val="1"/>
          <w:numId w:val="6"/>
        </w:numPr>
        <w:spacing w:line="360" w:lineRule="auto"/>
        <w:ind w:left="432"/>
        <w:rPr>
          <w:b/>
          <w:bCs/>
          <w:color w:val="333333"/>
          <w:sz w:val="24"/>
          <w:szCs w:val="24"/>
        </w:rPr>
      </w:pPr>
      <w:r w:rsidRPr="00C43F97">
        <w:rPr>
          <w:b/>
          <w:bCs/>
          <w:color w:val="333333"/>
          <w:sz w:val="24"/>
          <w:szCs w:val="24"/>
        </w:rPr>
        <w:t>Subitem 2.1</w:t>
      </w:r>
    </w:p>
    <w:p w14:paraId="41FB89AA" w14:textId="5675AF90" w:rsidR="00823B9C" w:rsidRDefault="00823B9C" w:rsidP="00823B9C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  <w:proofErr w:type="spellStart"/>
      <w:r w:rsidRPr="006E2DCD">
        <w:rPr>
          <w:color w:val="333333"/>
          <w:sz w:val="24"/>
          <w:szCs w:val="24"/>
        </w:rPr>
        <w:t>fugit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optio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ab</w:t>
      </w:r>
      <w:proofErr w:type="spellEnd"/>
      <w:r w:rsidRPr="006E2DCD">
        <w:rPr>
          <w:color w:val="333333"/>
          <w:sz w:val="24"/>
          <w:szCs w:val="24"/>
        </w:rPr>
        <w:t xml:space="preserve"> maiores </w:t>
      </w:r>
      <w:proofErr w:type="spellStart"/>
      <w:r w:rsidRPr="006E2DCD">
        <w:rPr>
          <w:color w:val="333333"/>
          <w:sz w:val="24"/>
          <w:szCs w:val="24"/>
        </w:rPr>
        <w:t>placeat</w:t>
      </w:r>
      <w:proofErr w:type="spellEnd"/>
      <w:r w:rsidRPr="006E2DCD">
        <w:rPr>
          <w:color w:val="333333"/>
          <w:sz w:val="24"/>
          <w:szCs w:val="24"/>
        </w:rPr>
        <w:t xml:space="preserve"> et quod </w:t>
      </w:r>
      <w:proofErr w:type="spellStart"/>
      <w:r w:rsidRPr="006E2DCD">
        <w:rPr>
          <w:color w:val="333333"/>
          <w:sz w:val="24"/>
          <w:szCs w:val="24"/>
        </w:rPr>
        <w:t>eius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distinctio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sint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corrupti</w:t>
      </w:r>
      <w:proofErr w:type="spellEnd"/>
      <w:r w:rsidRPr="006E2DCD">
        <w:rPr>
          <w:color w:val="333333"/>
          <w:sz w:val="24"/>
          <w:szCs w:val="24"/>
        </w:rPr>
        <w:t xml:space="preserve"> 33 quod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ad </w:t>
      </w:r>
      <w:proofErr w:type="spellStart"/>
      <w:r w:rsidR="00EC03C3" w:rsidRPr="006E2DCD">
        <w:rPr>
          <w:color w:val="333333"/>
          <w:sz w:val="24"/>
          <w:szCs w:val="24"/>
        </w:rPr>
        <w:t>laboriosam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laboriosam</w:t>
      </w:r>
      <w:proofErr w:type="spellEnd"/>
      <w:r w:rsidR="00EC03C3" w:rsidRPr="006E2DCD">
        <w:rPr>
          <w:color w:val="333333"/>
          <w:sz w:val="24"/>
          <w:szCs w:val="24"/>
        </w:rPr>
        <w:t>.</w:t>
      </w:r>
      <w:r w:rsidR="00EC03C3">
        <w:rPr>
          <w:color w:val="333333"/>
          <w:sz w:val="24"/>
          <w:szCs w:val="24"/>
        </w:rPr>
        <w:t xml:space="preserve"> Conforme a tabela a seguir:</w:t>
      </w:r>
    </w:p>
    <w:p w14:paraId="5AF7FEF1" w14:textId="7E77C250" w:rsidR="00B74740" w:rsidRDefault="00B74740" w:rsidP="00B74740">
      <w:pPr>
        <w:widowControl/>
        <w:spacing w:line="360" w:lineRule="auto"/>
        <w:ind w:left="317"/>
        <w:jc w:val="center"/>
        <w:rPr>
          <w:color w:val="333333"/>
          <w:sz w:val="20"/>
          <w:szCs w:val="20"/>
        </w:rPr>
      </w:pPr>
      <w:r>
        <w:rPr>
          <w:color w:val="333333"/>
          <w:sz w:val="20"/>
          <w:szCs w:val="20"/>
        </w:rPr>
        <w:t>Tabela 1 - Descrição da tabela</w:t>
      </w:r>
    </w:p>
    <w:tbl>
      <w:tblPr>
        <w:tblStyle w:val="a"/>
        <w:tblW w:w="6115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2540"/>
        <w:gridCol w:w="1775"/>
        <w:gridCol w:w="1800"/>
      </w:tblGrid>
      <w:tr w:rsidR="00B74740" w14:paraId="202E4040" w14:textId="77777777" w:rsidTr="0052452C">
        <w:trPr>
          <w:jc w:val="center"/>
        </w:trPr>
        <w:tc>
          <w:tcPr>
            <w:tcW w:w="2540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14:paraId="76FC3E10" w14:textId="77777777" w:rsidR="00B74740" w:rsidRDefault="00B74740" w:rsidP="00B74740">
            <w:pPr>
              <w:widowControl/>
              <w:spacing w:line="360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color w:val="333333"/>
                <w:sz w:val="20"/>
                <w:szCs w:val="20"/>
              </w:rPr>
              <w:t>Item</w:t>
            </w:r>
          </w:p>
        </w:tc>
        <w:tc>
          <w:tcPr>
            <w:tcW w:w="1775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14:paraId="45E5D5D6" w14:textId="77777777" w:rsidR="00B74740" w:rsidRDefault="00B74740" w:rsidP="00B74740">
            <w:pPr>
              <w:widowControl/>
              <w:spacing w:line="360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color w:val="333333"/>
                <w:sz w:val="20"/>
                <w:szCs w:val="20"/>
              </w:rPr>
              <w:t>Quantidade</w:t>
            </w:r>
          </w:p>
        </w:tc>
        <w:tc>
          <w:tcPr>
            <w:tcW w:w="1800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14:paraId="1D494D7C" w14:textId="77777777" w:rsidR="00B74740" w:rsidRDefault="00B74740" w:rsidP="00B74740">
            <w:pPr>
              <w:widowControl/>
              <w:spacing w:line="360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color w:val="333333"/>
                <w:sz w:val="20"/>
                <w:szCs w:val="20"/>
              </w:rPr>
              <w:t>Percentual</w:t>
            </w:r>
          </w:p>
        </w:tc>
      </w:tr>
      <w:tr w:rsidR="00B74740" w14:paraId="158669E7" w14:textId="77777777" w:rsidTr="0052452C">
        <w:trPr>
          <w:jc w:val="center"/>
        </w:trPr>
        <w:tc>
          <w:tcPr>
            <w:tcW w:w="2540" w:type="dxa"/>
            <w:tcBorders>
              <w:top w:val="single" w:sz="12" w:space="0" w:color="000000"/>
              <w:left w:val="nil"/>
              <w:bottom w:val="nil"/>
              <w:right w:val="nil"/>
            </w:tcBorders>
          </w:tcPr>
          <w:p w14:paraId="2963A58D" w14:textId="77777777" w:rsidR="00B74740" w:rsidRDefault="00B74740" w:rsidP="00B74740">
            <w:pPr>
              <w:widowControl/>
              <w:spacing w:line="360" w:lineRule="auto"/>
              <w:ind w:left="317"/>
              <w:jc w:val="center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Teoria social</w:t>
            </w:r>
          </w:p>
        </w:tc>
        <w:tc>
          <w:tcPr>
            <w:tcW w:w="1775" w:type="dxa"/>
            <w:tcBorders>
              <w:top w:val="single" w:sz="12" w:space="0" w:color="000000"/>
              <w:left w:val="nil"/>
              <w:bottom w:val="nil"/>
              <w:right w:val="nil"/>
            </w:tcBorders>
            <w:vAlign w:val="bottom"/>
          </w:tcPr>
          <w:p w14:paraId="6ED2E4F1" w14:textId="77777777" w:rsidR="00B74740" w:rsidRDefault="00B74740" w:rsidP="00B74740">
            <w:pPr>
              <w:widowControl/>
              <w:spacing w:line="360" w:lineRule="auto"/>
              <w:ind w:left="317"/>
              <w:jc w:val="center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22</w:t>
            </w:r>
          </w:p>
        </w:tc>
        <w:tc>
          <w:tcPr>
            <w:tcW w:w="1800" w:type="dxa"/>
            <w:tcBorders>
              <w:top w:val="single" w:sz="12" w:space="0" w:color="000000"/>
              <w:left w:val="nil"/>
              <w:bottom w:val="nil"/>
              <w:right w:val="nil"/>
            </w:tcBorders>
            <w:vAlign w:val="bottom"/>
          </w:tcPr>
          <w:p w14:paraId="2BA5DFC6" w14:textId="77777777" w:rsidR="00B74740" w:rsidRDefault="00B74740" w:rsidP="00B74740">
            <w:pPr>
              <w:widowControl/>
              <w:spacing w:line="360" w:lineRule="auto"/>
              <w:ind w:left="317"/>
              <w:jc w:val="center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7,9%</w:t>
            </w:r>
          </w:p>
        </w:tc>
      </w:tr>
      <w:tr w:rsidR="00B74740" w14:paraId="1C769E82" w14:textId="77777777" w:rsidTr="0052452C">
        <w:trPr>
          <w:jc w:val="center"/>
        </w:trPr>
        <w:tc>
          <w:tcPr>
            <w:tcW w:w="2540" w:type="dxa"/>
            <w:tcBorders>
              <w:top w:val="nil"/>
              <w:left w:val="nil"/>
              <w:bottom w:val="nil"/>
              <w:right w:val="nil"/>
            </w:tcBorders>
          </w:tcPr>
          <w:p w14:paraId="60997485" w14:textId="77777777" w:rsidR="00B74740" w:rsidRDefault="00B74740" w:rsidP="00B74740">
            <w:pPr>
              <w:widowControl/>
              <w:spacing w:line="360" w:lineRule="auto"/>
              <w:ind w:left="317"/>
              <w:jc w:val="center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Método</w:t>
            </w:r>
          </w:p>
        </w:tc>
        <w:tc>
          <w:tcPr>
            <w:tcW w:w="177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17F598" w14:textId="77777777" w:rsidR="00B74740" w:rsidRDefault="00B74740" w:rsidP="00B74740">
            <w:pPr>
              <w:widowControl/>
              <w:spacing w:line="360" w:lineRule="auto"/>
              <w:ind w:left="317"/>
              <w:jc w:val="center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34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35BBE9" w14:textId="77777777" w:rsidR="00B74740" w:rsidRDefault="00B74740" w:rsidP="00B74740">
            <w:pPr>
              <w:widowControl/>
              <w:spacing w:line="360" w:lineRule="auto"/>
              <w:ind w:left="317"/>
              <w:jc w:val="center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12,3%</w:t>
            </w:r>
          </w:p>
        </w:tc>
      </w:tr>
      <w:tr w:rsidR="00B74740" w14:paraId="2D082B9D" w14:textId="77777777" w:rsidTr="0052452C">
        <w:trPr>
          <w:jc w:val="center"/>
        </w:trPr>
        <w:tc>
          <w:tcPr>
            <w:tcW w:w="2540" w:type="dxa"/>
            <w:tcBorders>
              <w:top w:val="nil"/>
              <w:left w:val="nil"/>
              <w:bottom w:val="nil"/>
              <w:right w:val="nil"/>
            </w:tcBorders>
          </w:tcPr>
          <w:p w14:paraId="0DAB91EF" w14:textId="77777777" w:rsidR="00B74740" w:rsidRDefault="00B74740" w:rsidP="00B74740">
            <w:pPr>
              <w:widowControl/>
              <w:spacing w:line="360" w:lineRule="auto"/>
              <w:ind w:left="317"/>
              <w:jc w:val="center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Questão</w:t>
            </w:r>
          </w:p>
        </w:tc>
        <w:tc>
          <w:tcPr>
            <w:tcW w:w="177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0A33DA" w14:textId="77777777" w:rsidR="00B74740" w:rsidRDefault="00B74740" w:rsidP="00B74740">
            <w:pPr>
              <w:widowControl/>
              <w:spacing w:line="360" w:lineRule="auto"/>
              <w:ind w:left="317"/>
              <w:jc w:val="center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54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473E43F" w14:textId="77777777" w:rsidR="00B74740" w:rsidRDefault="00B74740" w:rsidP="00B74740">
            <w:pPr>
              <w:widowControl/>
              <w:spacing w:line="360" w:lineRule="auto"/>
              <w:ind w:left="317"/>
              <w:jc w:val="center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19,5%</w:t>
            </w:r>
          </w:p>
        </w:tc>
      </w:tr>
      <w:tr w:rsidR="00B74740" w14:paraId="40A2EE04" w14:textId="77777777" w:rsidTr="0052452C">
        <w:trPr>
          <w:jc w:val="center"/>
        </w:trPr>
        <w:tc>
          <w:tcPr>
            <w:tcW w:w="2540" w:type="dxa"/>
            <w:tcBorders>
              <w:top w:val="nil"/>
              <w:left w:val="nil"/>
              <w:bottom w:val="nil"/>
              <w:right w:val="nil"/>
            </w:tcBorders>
          </w:tcPr>
          <w:p w14:paraId="2D7E0100" w14:textId="77777777" w:rsidR="00B74740" w:rsidRDefault="00B74740" w:rsidP="00B74740">
            <w:pPr>
              <w:widowControl/>
              <w:spacing w:line="360" w:lineRule="auto"/>
              <w:ind w:left="317"/>
              <w:jc w:val="center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Raciocínio</w:t>
            </w:r>
          </w:p>
        </w:tc>
        <w:tc>
          <w:tcPr>
            <w:tcW w:w="177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5F9241B" w14:textId="77777777" w:rsidR="00B74740" w:rsidRDefault="00B74740" w:rsidP="00B74740">
            <w:pPr>
              <w:widowControl/>
              <w:spacing w:line="360" w:lineRule="auto"/>
              <w:ind w:left="317"/>
              <w:jc w:val="center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124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1EB081C" w14:textId="77777777" w:rsidR="00B74740" w:rsidRDefault="00B74740" w:rsidP="00B74740">
            <w:pPr>
              <w:widowControl/>
              <w:spacing w:line="360" w:lineRule="auto"/>
              <w:ind w:left="317"/>
              <w:jc w:val="center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44,8%</w:t>
            </w:r>
          </w:p>
        </w:tc>
      </w:tr>
      <w:tr w:rsidR="00B74740" w14:paraId="2D276CA1" w14:textId="77777777" w:rsidTr="0052452C">
        <w:trPr>
          <w:jc w:val="center"/>
        </w:trPr>
        <w:tc>
          <w:tcPr>
            <w:tcW w:w="2540" w:type="dxa"/>
            <w:tcBorders>
              <w:top w:val="nil"/>
              <w:left w:val="nil"/>
              <w:bottom w:val="nil"/>
              <w:right w:val="nil"/>
            </w:tcBorders>
          </w:tcPr>
          <w:p w14:paraId="4591F31C" w14:textId="77777777" w:rsidR="00B74740" w:rsidRDefault="00B74740" w:rsidP="00B74740">
            <w:pPr>
              <w:widowControl/>
              <w:spacing w:line="360" w:lineRule="auto"/>
              <w:ind w:left="317"/>
              <w:jc w:val="center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Método de amostragem</w:t>
            </w:r>
          </w:p>
        </w:tc>
        <w:tc>
          <w:tcPr>
            <w:tcW w:w="177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2842FB" w14:textId="77777777" w:rsidR="00B74740" w:rsidRDefault="00B74740" w:rsidP="00B74740">
            <w:pPr>
              <w:widowControl/>
              <w:spacing w:line="360" w:lineRule="auto"/>
              <w:ind w:left="317"/>
              <w:jc w:val="center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33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9E4771" w14:textId="77777777" w:rsidR="00B74740" w:rsidRDefault="00B74740" w:rsidP="00B74740">
            <w:pPr>
              <w:widowControl/>
              <w:spacing w:line="360" w:lineRule="auto"/>
              <w:ind w:left="317"/>
              <w:jc w:val="center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11,9%</w:t>
            </w:r>
          </w:p>
        </w:tc>
      </w:tr>
      <w:tr w:rsidR="00B74740" w14:paraId="276BF27D" w14:textId="77777777" w:rsidTr="0052452C">
        <w:trPr>
          <w:jc w:val="center"/>
        </w:trPr>
        <w:tc>
          <w:tcPr>
            <w:tcW w:w="2540" w:type="dxa"/>
            <w:tcBorders>
              <w:top w:val="nil"/>
              <w:left w:val="nil"/>
              <w:bottom w:val="single" w:sz="12" w:space="0" w:color="000000"/>
              <w:right w:val="nil"/>
            </w:tcBorders>
          </w:tcPr>
          <w:p w14:paraId="5C7F2744" w14:textId="77777777" w:rsidR="00B74740" w:rsidRDefault="00B74740" w:rsidP="00B74740">
            <w:pPr>
              <w:widowControl/>
              <w:spacing w:line="360" w:lineRule="auto"/>
              <w:ind w:left="317"/>
              <w:jc w:val="center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Força</w:t>
            </w:r>
          </w:p>
        </w:tc>
        <w:tc>
          <w:tcPr>
            <w:tcW w:w="1775" w:type="dxa"/>
            <w:tcBorders>
              <w:top w:val="nil"/>
              <w:left w:val="nil"/>
              <w:bottom w:val="single" w:sz="12" w:space="0" w:color="000000"/>
              <w:right w:val="nil"/>
            </w:tcBorders>
            <w:vAlign w:val="bottom"/>
          </w:tcPr>
          <w:p w14:paraId="1512402F" w14:textId="77777777" w:rsidR="00B74740" w:rsidRDefault="00B74740" w:rsidP="00B74740">
            <w:pPr>
              <w:widowControl/>
              <w:spacing w:line="360" w:lineRule="auto"/>
              <w:ind w:left="318"/>
              <w:jc w:val="center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10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12" w:space="0" w:color="000000"/>
              <w:right w:val="nil"/>
            </w:tcBorders>
            <w:vAlign w:val="bottom"/>
          </w:tcPr>
          <w:p w14:paraId="783514CD" w14:textId="77777777" w:rsidR="00B74740" w:rsidRDefault="00B74740" w:rsidP="00B74740">
            <w:pPr>
              <w:widowControl/>
              <w:spacing w:line="360" w:lineRule="auto"/>
              <w:ind w:left="317"/>
              <w:jc w:val="center"/>
              <w:rPr>
                <w:color w:val="333333"/>
                <w:sz w:val="20"/>
                <w:szCs w:val="20"/>
              </w:rPr>
            </w:pPr>
            <w:r>
              <w:rPr>
                <w:color w:val="333333"/>
                <w:sz w:val="20"/>
                <w:szCs w:val="20"/>
              </w:rPr>
              <w:t>3,6%</w:t>
            </w:r>
          </w:p>
        </w:tc>
      </w:tr>
    </w:tbl>
    <w:p w14:paraId="58B12D76" w14:textId="73425C2E" w:rsidR="00B74740" w:rsidRDefault="00B74740" w:rsidP="00B74740">
      <w:pPr>
        <w:pStyle w:val="PargrafodaLista"/>
        <w:widowControl/>
        <w:spacing w:line="360" w:lineRule="auto"/>
        <w:ind w:left="0" w:firstLine="0"/>
        <w:jc w:val="center"/>
        <w:rPr>
          <w:color w:val="333333"/>
          <w:sz w:val="24"/>
          <w:szCs w:val="24"/>
        </w:rPr>
      </w:pPr>
      <w:r>
        <w:rPr>
          <w:color w:val="333333"/>
          <w:sz w:val="20"/>
          <w:szCs w:val="20"/>
        </w:rPr>
        <w:t xml:space="preserve">Fonte: Adaptado de Mays </w:t>
      </w:r>
      <w:r>
        <w:rPr>
          <w:i/>
          <w:color w:val="333333"/>
          <w:sz w:val="20"/>
          <w:szCs w:val="20"/>
        </w:rPr>
        <w:t xml:space="preserve">apud </w:t>
      </w:r>
      <w:r>
        <w:rPr>
          <w:color w:val="333333"/>
          <w:sz w:val="20"/>
          <w:szCs w:val="20"/>
        </w:rPr>
        <w:t>Greenhalg (1997)</w:t>
      </w:r>
    </w:p>
    <w:p w14:paraId="66114CAD" w14:textId="77777777" w:rsidR="00B74740" w:rsidRDefault="00B74740" w:rsidP="00823B9C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</w:p>
    <w:p w14:paraId="52AF3074" w14:textId="3CD67D92" w:rsidR="00597D92" w:rsidRPr="00C43F97" w:rsidRDefault="00597D92" w:rsidP="00597D92">
      <w:pPr>
        <w:pStyle w:val="PargrafodaLista"/>
        <w:widowControl/>
        <w:numPr>
          <w:ilvl w:val="1"/>
          <w:numId w:val="6"/>
        </w:numPr>
        <w:spacing w:line="360" w:lineRule="auto"/>
        <w:ind w:left="432"/>
        <w:rPr>
          <w:b/>
          <w:bCs/>
          <w:color w:val="333333"/>
          <w:sz w:val="24"/>
          <w:szCs w:val="24"/>
        </w:rPr>
      </w:pPr>
      <w:r w:rsidRPr="00C43F97">
        <w:rPr>
          <w:b/>
          <w:bCs/>
          <w:color w:val="333333"/>
          <w:sz w:val="24"/>
          <w:szCs w:val="24"/>
        </w:rPr>
        <w:t>Subitem 2.2</w:t>
      </w:r>
    </w:p>
    <w:p w14:paraId="2A6E3870" w14:textId="0BADB793" w:rsidR="00823B9C" w:rsidRDefault="00823B9C" w:rsidP="00823B9C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  <w:proofErr w:type="spellStart"/>
      <w:r w:rsidRPr="006E2DCD">
        <w:rPr>
          <w:color w:val="333333"/>
          <w:sz w:val="24"/>
          <w:szCs w:val="24"/>
        </w:rPr>
        <w:t>fugit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optio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ab</w:t>
      </w:r>
      <w:proofErr w:type="spellEnd"/>
      <w:r w:rsidRPr="006E2DCD">
        <w:rPr>
          <w:color w:val="333333"/>
          <w:sz w:val="24"/>
          <w:szCs w:val="24"/>
        </w:rPr>
        <w:t xml:space="preserve"> maiores </w:t>
      </w:r>
      <w:proofErr w:type="spellStart"/>
      <w:r w:rsidRPr="006E2DCD">
        <w:rPr>
          <w:color w:val="333333"/>
          <w:sz w:val="24"/>
          <w:szCs w:val="24"/>
        </w:rPr>
        <w:t>placeat</w:t>
      </w:r>
      <w:proofErr w:type="spellEnd"/>
      <w:r w:rsidRPr="006E2DCD">
        <w:rPr>
          <w:color w:val="333333"/>
          <w:sz w:val="24"/>
          <w:szCs w:val="24"/>
        </w:rPr>
        <w:t xml:space="preserve"> et quod </w:t>
      </w:r>
      <w:proofErr w:type="spellStart"/>
      <w:r w:rsidRPr="006E2DCD">
        <w:rPr>
          <w:color w:val="333333"/>
          <w:sz w:val="24"/>
          <w:szCs w:val="24"/>
        </w:rPr>
        <w:t>eius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distinctio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sint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corrupti</w:t>
      </w:r>
      <w:proofErr w:type="spellEnd"/>
      <w:r w:rsidRPr="006E2DCD">
        <w:rPr>
          <w:color w:val="333333"/>
          <w:sz w:val="24"/>
          <w:szCs w:val="24"/>
        </w:rPr>
        <w:t xml:space="preserve"> 33 quod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ad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>.</w:t>
      </w:r>
      <w:r w:rsidR="00EC03C3" w:rsidRPr="00EC03C3">
        <w:rPr>
          <w:color w:val="333333"/>
          <w:sz w:val="24"/>
          <w:szCs w:val="24"/>
        </w:rPr>
        <w:t xml:space="preserve"> </w:t>
      </w:r>
      <w:r w:rsidR="00EC03C3" w:rsidRPr="006E2DCD">
        <w:rPr>
          <w:color w:val="333333"/>
          <w:sz w:val="24"/>
          <w:szCs w:val="24"/>
        </w:rPr>
        <w:t xml:space="preserve">maiores </w:t>
      </w:r>
      <w:proofErr w:type="spellStart"/>
      <w:r w:rsidR="00EC03C3" w:rsidRPr="006E2DCD">
        <w:rPr>
          <w:color w:val="333333"/>
          <w:sz w:val="24"/>
          <w:szCs w:val="24"/>
        </w:rPr>
        <w:t>placeat</w:t>
      </w:r>
      <w:proofErr w:type="spellEnd"/>
      <w:r w:rsidR="00EC03C3" w:rsidRPr="006E2DCD">
        <w:rPr>
          <w:color w:val="333333"/>
          <w:sz w:val="24"/>
          <w:szCs w:val="24"/>
        </w:rPr>
        <w:t xml:space="preserve"> et quod </w:t>
      </w:r>
      <w:proofErr w:type="spellStart"/>
      <w:r w:rsidR="00EC03C3" w:rsidRPr="006E2DCD">
        <w:rPr>
          <w:color w:val="333333"/>
          <w:sz w:val="24"/>
          <w:szCs w:val="24"/>
        </w:rPr>
        <w:t>eius</w:t>
      </w:r>
      <w:proofErr w:type="spellEnd"/>
      <w:r w:rsidR="00EC03C3" w:rsidRPr="006E2DCD">
        <w:rPr>
          <w:color w:val="333333"/>
          <w:sz w:val="24"/>
          <w:szCs w:val="24"/>
        </w:rPr>
        <w:t xml:space="preserve">! </w:t>
      </w:r>
      <w:proofErr w:type="spellStart"/>
      <w:r w:rsidR="00EC03C3" w:rsidRPr="006E2DCD">
        <w:rPr>
          <w:color w:val="333333"/>
          <w:sz w:val="24"/>
          <w:szCs w:val="24"/>
        </w:rPr>
        <w:t>Ea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nulla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distinctio</w:t>
      </w:r>
      <w:proofErr w:type="spellEnd"/>
      <w:r w:rsidR="00EC03C3" w:rsidRPr="006E2DCD">
        <w:rPr>
          <w:color w:val="333333"/>
          <w:sz w:val="24"/>
          <w:szCs w:val="24"/>
        </w:rPr>
        <w:t xml:space="preserve"> in </w:t>
      </w:r>
      <w:proofErr w:type="spellStart"/>
      <w:r w:rsidR="00EC03C3" w:rsidRPr="006E2DCD">
        <w:rPr>
          <w:color w:val="333333"/>
          <w:sz w:val="24"/>
          <w:szCs w:val="24"/>
        </w:rPr>
        <w:t>sint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corrupti</w:t>
      </w:r>
      <w:proofErr w:type="spellEnd"/>
      <w:r w:rsidR="00EC03C3" w:rsidRPr="006E2DCD">
        <w:rPr>
          <w:color w:val="333333"/>
          <w:sz w:val="24"/>
          <w:szCs w:val="24"/>
        </w:rPr>
        <w:t xml:space="preserve"> 33 quod </w:t>
      </w:r>
      <w:proofErr w:type="spellStart"/>
      <w:r w:rsidR="00EC03C3" w:rsidRPr="006E2DCD">
        <w:rPr>
          <w:color w:val="333333"/>
          <w:sz w:val="24"/>
          <w:szCs w:val="24"/>
        </w:rPr>
        <w:t>ullam</w:t>
      </w:r>
      <w:proofErr w:type="spellEnd"/>
      <w:r w:rsidR="00EC03C3" w:rsidRPr="006E2DCD">
        <w:rPr>
          <w:color w:val="333333"/>
          <w:sz w:val="24"/>
          <w:szCs w:val="24"/>
        </w:rPr>
        <w:t xml:space="preserve"> ad </w:t>
      </w:r>
      <w:proofErr w:type="spellStart"/>
      <w:r w:rsidR="00EC03C3" w:rsidRPr="006E2DCD">
        <w:rPr>
          <w:color w:val="333333"/>
          <w:sz w:val="24"/>
          <w:szCs w:val="24"/>
        </w:rPr>
        <w:t>laboriosam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laboriosam</w:t>
      </w:r>
      <w:proofErr w:type="spellEnd"/>
      <w:r w:rsidR="00EC03C3" w:rsidRPr="006E2DCD">
        <w:rPr>
          <w:color w:val="333333"/>
          <w:sz w:val="24"/>
          <w:szCs w:val="24"/>
        </w:rPr>
        <w:t>.</w:t>
      </w:r>
      <w:r w:rsidR="00EC03C3" w:rsidRPr="00EC03C3">
        <w:rPr>
          <w:color w:val="333333"/>
          <w:sz w:val="24"/>
          <w:szCs w:val="24"/>
        </w:rPr>
        <w:t xml:space="preserve"> </w:t>
      </w:r>
      <w:r w:rsidR="00EC03C3" w:rsidRPr="006E2DCD">
        <w:rPr>
          <w:color w:val="333333"/>
          <w:sz w:val="24"/>
          <w:szCs w:val="24"/>
        </w:rPr>
        <w:t xml:space="preserve">maiores </w:t>
      </w:r>
      <w:proofErr w:type="spellStart"/>
      <w:r w:rsidR="00EC03C3" w:rsidRPr="006E2DCD">
        <w:rPr>
          <w:color w:val="333333"/>
          <w:sz w:val="24"/>
          <w:szCs w:val="24"/>
        </w:rPr>
        <w:t>placeat</w:t>
      </w:r>
      <w:proofErr w:type="spellEnd"/>
      <w:r w:rsidR="00EC03C3" w:rsidRPr="006E2DCD">
        <w:rPr>
          <w:color w:val="333333"/>
          <w:sz w:val="24"/>
          <w:szCs w:val="24"/>
        </w:rPr>
        <w:t xml:space="preserve"> et quod </w:t>
      </w:r>
      <w:proofErr w:type="spellStart"/>
      <w:r w:rsidR="00EC03C3" w:rsidRPr="006E2DCD">
        <w:rPr>
          <w:color w:val="333333"/>
          <w:sz w:val="24"/>
          <w:szCs w:val="24"/>
        </w:rPr>
        <w:t>eius</w:t>
      </w:r>
      <w:proofErr w:type="spellEnd"/>
      <w:r w:rsidR="00EC03C3" w:rsidRPr="006E2DCD">
        <w:rPr>
          <w:color w:val="333333"/>
          <w:sz w:val="24"/>
          <w:szCs w:val="24"/>
        </w:rPr>
        <w:t xml:space="preserve">! </w:t>
      </w:r>
      <w:proofErr w:type="spellStart"/>
      <w:r w:rsidR="00EC03C3" w:rsidRPr="006E2DCD">
        <w:rPr>
          <w:color w:val="333333"/>
          <w:sz w:val="24"/>
          <w:szCs w:val="24"/>
        </w:rPr>
        <w:t>Ea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nulla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distinctio</w:t>
      </w:r>
      <w:proofErr w:type="spellEnd"/>
      <w:r w:rsidR="00EC03C3" w:rsidRPr="006E2DCD">
        <w:rPr>
          <w:color w:val="333333"/>
          <w:sz w:val="24"/>
          <w:szCs w:val="24"/>
        </w:rPr>
        <w:t xml:space="preserve"> in </w:t>
      </w:r>
      <w:proofErr w:type="spellStart"/>
      <w:r w:rsidR="00EC03C3" w:rsidRPr="006E2DCD">
        <w:rPr>
          <w:color w:val="333333"/>
          <w:sz w:val="24"/>
          <w:szCs w:val="24"/>
        </w:rPr>
        <w:t>sint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corrupti</w:t>
      </w:r>
      <w:proofErr w:type="spellEnd"/>
      <w:r w:rsidR="00EC03C3" w:rsidRPr="006E2DCD">
        <w:rPr>
          <w:color w:val="333333"/>
          <w:sz w:val="24"/>
          <w:szCs w:val="24"/>
        </w:rPr>
        <w:t xml:space="preserve"> 33 quod </w:t>
      </w:r>
      <w:proofErr w:type="spellStart"/>
      <w:r w:rsidR="00EC03C3" w:rsidRPr="006E2DCD">
        <w:rPr>
          <w:color w:val="333333"/>
          <w:sz w:val="24"/>
          <w:szCs w:val="24"/>
        </w:rPr>
        <w:t>ullam</w:t>
      </w:r>
      <w:proofErr w:type="spellEnd"/>
      <w:r w:rsidR="00EC03C3" w:rsidRPr="006E2DCD">
        <w:rPr>
          <w:color w:val="333333"/>
          <w:sz w:val="24"/>
          <w:szCs w:val="24"/>
        </w:rPr>
        <w:t xml:space="preserve"> ad </w:t>
      </w:r>
      <w:proofErr w:type="spellStart"/>
      <w:r w:rsidR="00EC03C3" w:rsidRPr="006E2DCD">
        <w:rPr>
          <w:color w:val="333333"/>
          <w:sz w:val="24"/>
          <w:szCs w:val="24"/>
        </w:rPr>
        <w:t>laboriosam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laboriosam</w:t>
      </w:r>
      <w:proofErr w:type="spellEnd"/>
      <w:r w:rsidR="00EC03C3" w:rsidRPr="006E2DCD">
        <w:rPr>
          <w:color w:val="333333"/>
          <w:sz w:val="24"/>
          <w:szCs w:val="24"/>
        </w:rPr>
        <w:t>.</w:t>
      </w:r>
      <w:r w:rsidR="00EC03C3" w:rsidRPr="00EC03C3">
        <w:rPr>
          <w:color w:val="333333"/>
          <w:sz w:val="24"/>
          <w:szCs w:val="24"/>
        </w:rPr>
        <w:t xml:space="preserve"> </w:t>
      </w:r>
      <w:r w:rsidR="00EC03C3" w:rsidRPr="006E2DCD">
        <w:rPr>
          <w:color w:val="333333"/>
          <w:sz w:val="24"/>
          <w:szCs w:val="24"/>
        </w:rPr>
        <w:t xml:space="preserve">maiores </w:t>
      </w:r>
      <w:proofErr w:type="spellStart"/>
      <w:r w:rsidR="00EC03C3" w:rsidRPr="006E2DCD">
        <w:rPr>
          <w:color w:val="333333"/>
          <w:sz w:val="24"/>
          <w:szCs w:val="24"/>
        </w:rPr>
        <w:t>placeat</w:t>
      </w:r>
      <w:proofErr w:type="spellEnd"/>
      <w:r w:rsidR="00EC03C3" w:rsidRPr="006E2DCD">
        <w:rPr>
          <w:color w:val="333333"/>
          <w:sz w:val="24"/>
          <w:szCs w:val="24"/>
        </w:rPr>
        <w:t xml:space="preserve"> et quod </w:t>
      </w:r>
      <w:proofErr w:type="spellStart"/>
      <w:r w:rsidR="00EC03C3" w:rsidRPr="006E2DCD">
        <w:rPr>
          <w:color w:val="333333"/>
          <w:sz w:val="24"/>
          <w:szCs w:val="24"/>
        </w:rPr>
        <w:t>eius</w:t>
      </w:r>
      <w:proofErr w:type="spellEnd"/>
      <w:r w:rsidR="00EC03C3" w:rsidRPr="006E2DCD">
        <w:rPr>
          <w:color w:val="333333"/>
          <w:sz w:val="24"/>
          <w:szCs w:val="24"/>
        </w:rPr>
        <w:t xml:space="preserve">! </w:t>
      </w:r>
      <w:proofErr w:type="spellStart"/>
      <w:r w:rsidR="00EC03C3" w:rsidRPr="006E2DCD">
        <w:rPr>
          <w:color w:val="333333"/>
          <w:sz w:val="24"/>
          <w:szCs w:val="24"/>
        </w:rPr>
        <w:t>Ea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nulla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distinctio</w:t>
      </w:r>
      <w:proofErr w:type="spellEnd"/>
      <w:r w:rsidR="00EC03C3" w:rsidRPr="006E2DCD">
        <w:rPr>
          <w:color w:val="333333"/>
          <w:sz w:val="24"/>
          <w:szCs w:val="24"/>
        </w:rPr>
        <w:t xml:space="preserve"> in </w:t>
      </w:r>
      <w:proofErr w:type="spellStart"/>
      <w:r w:rsidR="00EC03C3" w:rsidRPr="006E2DCD">
        <w:rPr>
          <w:color w:val="333333"/>
          <w:sz w:val="24"/>
          <w:szCs w:val="24"/>
        </w:rPr>
        <w:t>sint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corrupti</w:t>
      </w:r>
      <w:proofErr w:type="spellEnd"/>
      <w:r w:rsidR="00EC03C3" w:rsidRPr="006E2DCD">
        <w:rPr>
          <w:color w:val="333333"/>
          <w:sz w:val="24"/>
          <w:szCs w:val="24"/>
        </w:rPr>
        <w:t xml:space="preserve"> 33 quod </w:t>
      </w:r>
      <w:proofErr w:type="spellStart"/>
      <w:r w:rsidR="00EC03C3" w:rsidRPr="006E2DCD">
        <w:rPr>
          <w:color w:val="333333"/>
          <w:sz w:val="24"/>
          <w:szCs w:val="24"/>
        </w:rPr>
        <w:t>ullam</w:t>
      </w:r>
      <w:proofErr w:type="spellEnd"/>
      <w:r w:rsidR="00EC03C3" w:rsidRPr="006E2DCD">
        <w:rPr>
          <w:color w:val="333333"/>
          <w:sz w:val="24"/>
          <w:szCs w:val="24"/>
        </w:rPr>
        <w:t xml:space="preserve"> ad </w:t>
      </w:r>
      <w:proofErr w:type="spellStart"/>
      <w:r w:rsidR="00EC03C3" w:rsidRPr="006E2DCD">
        <w:rPr>
          <w:color w:val="333333"/>
          <w:sz w:val="24"/>
          <w:szCs w:val="24"/>
        </w:rPr>
        <w:t>laboriosam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laboriosam</w:t>
      </w:r>
      <w:proofErr w:type="spellEnd"/>
      <w:r w:rsidR="00EC03C3" w:rsidRPr="006E2DCD">
        <w:rPr>
          <w:color w:val="333333"/>
          <w:sz w:val="24"/>
          <w:szCs w:val="24"/>
        </w:rPr>
        <w:t>.</w:t>
      </w:r>
    </w:p>
    <w:p w14:paraId="6D9A049B" w14:textId="77777777" w:rsidR="00C43F97" w:rsidRDefault="00C43F97" w:rsidP="00C43F97">
      <w:pPr>
        <w:pStyle w:val="PargrafodaLista"/>
        <w:widowControl/>
        <w:spacing w:line="360" w:lineRule="auto"/>
        <w:ind w:left="432" w:firstLine="0"/>
        <w:rPr>
          <w:color w:val="333333"/>
          <w:sz w:val="24"/>
          <w:szCs w:val="24"/>
        </w:rPr>
      </w:pPr>
    </w:p>
    <w:p w14:paraId="10244ACE" w14:textId="139BC0BD" w:rsidR="00597D92" w:rsidRPr="00C43F97" w:rsidRDefault="00EC03C3" w:rsidP="00597D92">
      <w:pPr>
        <w:pStyle w:val="PargrafodaLista"/>
        <w:widowControl/>
        <w:numPr>
          <w:ilvl w:val="0"/>
          <w:numId w:val="6"/>
        </w:numPr>
        <w:spacing w:line="360" w:lineRule="auto"/>
        <w:rPr>
          <w:b/>
          <w:bCs/>
          <w:color w:val="333333"/>
          <w:sz w:val="24"/>
          <w:szCs w:val="24"/>
        </w:rPr>
      </w:pPr>
      <w:r>
        <w:rPr>
          <w:b/>
          <w:bCs/>
          <w:color w:val="333333"/>
          <w:sz w:val="24"/>
          <w:szCs w:val="24"/>
        </w:rPr>
        <w:t>Capítulo N</w:t>
      </w:r>
    </w:p>
    <w:p w14:paraId="795F96FF" w14:textId="160126B8" w:rsidR="00823B9C" w:rsidRDefault="00823B9C" w:rsidP="00597D92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  <w:proofErr w:type="spellStart"/>
      <w:r w:rsidRPr="006E2DCD">
        <w:rPr>
          <w:color w:val="333333"/>
          <w:sz w:val="24"/>
          <w:szCs w:val="24"/>
        </w:rPr>
        <w:t>fugit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optio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ab</w:t>
      </w:r>
      <w:proofErr w:type="spellEnd"/>
      <w:r w:rsidRPr="006E2DCD">
        <w:rPr>
          <w:color w:val="333333"/>
          <w:sz w:val="24"/>
          <w:szCs w:val="24"/>
        </w:rPr>
        <w:t xml:space="preserve"> maiores </w:t>
      </w:r>
      <w:proofErr w:type="spellStart"/>
      <w:r w:rsidRPr="006E2DCD">
        <w:rPr>
          <w:color w:val="333333"/>
          <w:sz w:val="24"/>
          <w:szCs w:val="24"/>
        </w:rPr>
        <w:t>placeat</w:t>
      </w:r>
      <w:proofErr w:type="spellEnd"/>
      <w:r w:rsidRPr="006E2DCD">
        <w:rPr>
          <w:color w:val="333333"/>
          <w:sz w:val="24"/>
          <w:szCs w:val="24"/>
        </w:rPr>
        <w:t xml:space="preserve"> et quod </w:t>
      </w:r>
      <w:proofErr w:type="spellStart"/>
      <w:r w:rsidRPr="006E2DCD">
        <w:rPr>
          <w:color w:val="333333"/>
          <w:sz w:val="24"/>
          <w:szCs w:val="24"/>
        </w:rPr>
        <w:t>eius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distinctio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sint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corrupti</w:t>
      </w:r>
      <w:proofErr w:type="spellEnd"/>
      <w:r w:rsidRPr="006E2DCD">
        <w:rPr>
          <w:color w:val="333333"/>
          <w:sz w:val="24"/>
          <w:szCs w:val="24"/>
        </w:rPr>
        <w:t xml:space="preserve"> 33 quod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ad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>.</w:t>
      </w:r>
      <w:r w:rsidR="00EC03C3" w:rsidRPr="00EC03C3">
        <w:rPr>
          <w:color w:val="333333"/>
          <w:sz w:val="24"/>
          <w:szCs w:val="24"/>
        </w:rPr>
        <w:t xml:space="preserve"> </w:t>
      </w:r>
      <w:r w:rsidR="00EC03C3" w:rsidRPr="006E2DCD">
        <w:rPr>
          <w:color w:val="333333"/>
          <w:sz w:val="24"/>
          <w:szCs w:val="24"/>
        </w:rPr>
        <w:t xml:space="preserve">maiores </w:t>
      </w:r>
      <w:proofErr w:type="spellStart"/>
      <w:r w:rsidR="00EC03C3" w:rsidRPr="006E2DCD">
        <w:rPr>
          <w:color w:val="333333"/>
          <w:sz w:val="24"/>
          <w:szCs w:val="24"/>
        </w:rPr>
        <w:t>placeat</w:t>
      </w:r>
      <w:proofErr w:type="spellEnd"/>
      <w:r w:rsidR="00EC03C3" w:rsidRPr="006E2DCD">
        <w:rPr>
          <w:color w:val="333333"/>
          <w:sz w:val="24"/>
          <w:szCs w:val="24"/>
        </w:rPr>
        <w:t xml:space="preserve"> et quod </w:t>
      </w:r>
      <w:proofErr w:type="spellStart"/>
      <w:r w:rsidR="00EC03C3" w:rsidRPr="006E2DCD">
        <w:rPr>
          <w:color w:val="333333"/>
          <w:sz w:val="24"/>
          <w:szCs w:val="24"/>
        </w:rPr>
        <w:t>eius</w:t>
      </w:r>
      <w:proofErr w:type="spellEnd"/>
      <w:r w:rsidR="00EC03C3" w:rsidRPr="006E2DCD">
        <w:rPr>
          <w:color w:val="333333"/>
          <w:sz w:val="24"/>
          <w:szCs w:val="24"/>
        </w:rPr>
        <w:t xml:space="preserve">! </w:t>
      </w:r>
      <w:proofErr w:type="spellStart"/>
      <w:r w:rsidR="00EC03C3" w:rsidRPr="006E2DCD">
        <w:rPr>
          <w:color w:val="333333"/>
          <w:sz w:val="24"/>
          <w:szCs w:val="24"/>
        </w:rPr>
        <w:t>Ea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nulla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distinctio</w:t>
      </w:r>
      <w:proofErr w:type="spellEnd"/>
      <w:r w:rsidR="00EC03C3" w:rsidRPr="006E2DCD">
        <w:rPr>
          <w:color w:val="333333"/>
          <w:sz w:val="24"/>
          <w:szCs w:val="24"/>
        </w:rPr>
        <w:t xml:space="preserve"> in </w:t>
      </w:r>
      <w:proofErr w:type="spellStart"/>
      <w:r w:rsidR="00EC03C3" w:rsidRPr="006E2DCD">
        <w:rPr>
          <w:color w:val="333333"/>
          <w:sz w:val="24"/>
          <w:szCs w:val="24"/>
        </w:rPr>
        <w:t>sint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corrupti</w:t>
      </w:r>
      <w:proofErr w:type="spellEnd"/>
      <w:r w:rsidR="00EC03C3" w:rsidRPr="006E2DCD">
        <w:rPr>
          <w:color w:val="333333"/>
          <w:sz w:val="24"/>
          <w:szCs w:val="24"/>
        </w:rPr>
        <w:t xml:space="preserve"> 33 quod </w:t>
      </w:r>
      <w:proofErr w:type="spellStart"/>
      <w:r w:rsidR="00EC03C3" w:rsidRPr="006E2DCD">
        <w:rPr>
          <w:color w:val="333333"/>
          <w:sz w:val="24"/>
          <w:szCs w:val="24"/>
        </w:rPr>
        <w:t>ullam</w:t>
      </w:r>
      <w:proofErr w:type="spellEnd"/>
      <w:r w:rsidR="00EC03C3" w:rsidRPr="006E2DCD">
        <w:rPr>
          <w:color w:val="333333"/>
          <w:sz w:val="24"/>
          <w:szCs w:val="24"/>
        </w:rPr>
        <w:t xml:space="preserve"> ad </w:t>
      </w:r>
      <w:proofErr w:type="spellStart"/>
      <w:r w:rsidR="00EC03C3" w:rsidRPr="006E2DCD">
        <w:rPr>
          <w:color w:val="333333"/>
          <w:sz w:val="24"/>
          <w:szCs w:val="24"/>
        </w:rPr>
        <w:t>laboriosam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laboriosam</w:t>
      </w:r>
      <w:proofErr w:type="spellEnd"/>
      <w:r w:rsidR="00EC03C3" w:rsidRPr="006E2DCD">
        <w:rPr>
          <w:color w:val="333333"/>
          <w:sz w:val="24"/>
          <w:szCs w:val="24"/>
        </w:rPr>
        <w:t>.</w:t>
      </w:r>
    </w:p>
    <w:p w14:paraId="40BFC408" w14:textId="2458663D" w:rsidR="00597D92" w:rsidRPr="00C43F97" w:rsidRDefault="00597D92" w:rsidP="00597D92">
      <w:pPr>
        <w:pStyle w:val="PargrafodaLista"/>
        <w:widowControl/>
        <w:numPr>
          <w:ilvl w:val="1"/>
          <w:numId w:val="6"/>
        </w:numPr>
        <w:spacing w:line="360" w:lineRule="auto"/>
        <w:ind w:left="432"/>
        <w:rPr>
          <w:b/>
          <w:bCs/>
          <w:color w:val="333333"/>
          <w:sz w:val="24"/>
          <w:szCs w:val="24"/>
        </w:rPr>
      </w:pPr>
      <w:r w:rsidRPr="00C43F97">
        <w:rPr>
          <w:b/>
          <w:bCs/>
          <w:color w:val="333333"/>
          <w:sz w:val="24"/>
          <w:szCs w:val="24"/>
        </w:rPr>
        <w:t>Subitem 3.1</w:t>
      </w:r>
    </w:p>
    <w:p w14:paraId="1325B735" w14:textId="28F22A85" w:rsidR="00823B9C" w:rsidRDefault="00823B9C" w:rsidP="00823B9C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  <w:proofErr w:type="spellStart"/>
      <w:r w:rsidRPr="006E2DCD">
        <w:rPr>
          <w:color w:val="333333"/>
          <w:sz w:val="24"/>
          <w:szCs w:val="24"/>
        </w:rPr>
        <w:t>fugit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optio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ab</w:t>
      </w:r>
      <w:proofErr w:type="spellEnd"/>
      <w:r w:rsidRPr="006E2DCD">
        <w:rPr>
          <w:color w:val="333333"/>
          <w:sz w:val="24"/>
          <w:szCs w:val="24"/>
        </w:rPr>
        <w:t xml:space="preserve"> maiores </w:t>
      </w:r>
      <w:proofErr w:type="spellStart"/>
      <w:r w:rsidRPr="006E2DCD">
        <w:rPr>
          <w:color w:val="333333"/>
          <w:sz w:val="24"/>
          <w:szCs w:val="24"/>
        </w:rPr>
        <w:t>placeat</w:t>
      </w:r>
      <w:proofErr w:type="spellEnd"/>
      <w:r w:rsidRPr="006E2DCD">
        <w:rPr>
          <w:color w:val="333333"/>
          <w:sz w:val="24"/>
          <w:szCs w:val="24"/>
        </w:rPr>
        <w:t xml:space="preserve"> et quod </w:t>
      </w:r>
      <w:proofErr w:type="spellStart"/>
      <w:r w:rsidRPr="006E2DCD">
        <w:rPr>
          <w:color w:val="333333"/>
          <w:sz w:val="24"/>
          <w:szCs w:val="24"/>
        </w:rPr>
        <w:t>eius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distinctio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sint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corrupti</w:t>
      </w:r>
      <w:proofErr w:type="spellEnd"/>
      <w:r w:rsidRPr="006E2DCD">
        <w:rPr>
          <w:color w:val="333333"/>
          <w:sz w:val="24"/>
          <w:szCs w:val="24"/>
        </w:rPr>
        <w:t xml:space="preserve"> 33 quod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ad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>.</w:t>
      </w:r>
    </w:p>
    <w:p w14:paraId="1A4686C4" w14:textId="1A988319" w:rsidR="00597D92" w:rsidRPr="00C43F97" w:rsidRDefault="00597D92" w:rsidP="00597D92">
      <w:pPr>
        <w:pStyle w:val="PargrafodaLista"/>
        <w:widowControl/>
        <w:numPr>
          <w:ilvl w:val="1"/>
          <w:numId w:val="6"/>
        </w:numPr>
        <w:spacing w:line="360" w:lineRule="auto"/>
        <w:ind w:left="432"/>
        <w:rPr>
          <w:b/>
          <w:bCs/>
          <w:color w:val="333333"/>
          <w:sz w:val="24"/>
          <w:szCs w:val="24"/>
        </w:rPr>
      </w:pPr>
      <w:r w:rsidRPr="00C43F97">
        <w:rPr>
          <w:b/>
          <w:bCs/>
          <w:color w:val="333333"/>
          <w:sz w:val="24"/>
          <w:szCs w:val="24"/>
        </w:rPr>
        <w:t>Subitem 3.2</w:t>
      </w:r>
    </w:p>
    <w:p w14:paraId="187D15F5" w14:textId="11C00F87" w:rsidR="00823B9C" w:rsidRDefault="00823B9C" w:rsidP="00823B9C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  <w:proofErr w:type="spellStart"/>
      <w:r w:rsidRPr="006E2DCD">
        <w:rPr>
          <w:color w:val="333333"/>
          <w:sz w:val="24"/>
          <w:szCs w:val="24"/>
        </w:rPr>
        <w:t>fugit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optio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ab</w:t>
      </w:r>
      <w:proofErr w:type="spellEnd"/>
      <w:r w:rsidRPr="006E2DCD">
        <w:rPr>
          <w:color w:val="333333"/>
          <w:sz w:val="24"/>
          <w:szCs w:val="24"/>
        </w:rPr>
        <w:t xml:space="preserve"> maiores </w:t>
      </w:r>
      <w:proofErr w:type="spellStart"/>
      <w:r w:rsidRPr="006E2DCD">
        <w:rPr>
          <w:color w:val="333333"/>
          <w:sz w:val="24"/>
          <w:szCs w:val="24"/>
        </w:rPr>
        <w:t>placeat</w:t>
      </w:r>
      <w:proofErr w:type="spellEnd"/>
      <w:r w:rsidRPr="006E2DCD">
        <w:rPr>
          <w:color w:val="333333"/>
          <w:sz w:val="24"/>
          <w:szCs w:val="24"/>
        </w:rPr>
        <w:t xml:space="preserve"> et quod </w:t>
      </w:r>
      <w:proofErr w:type="spellStart"/>
      <w:r w:rsidRPr="006E2DCD">
        <w:rPr>
          <w:color w:val="333333"/>
          <w:sz w:val="24"/>
          <w:szCs w:val="24"/>
        </w:rPr>
        <w:t>eius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distinctio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sint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corrupti</w:t>
      </w:r>
      <w:proofErr w:type="spellEnd"/>
      <w:r w:rsidRPr="006E2DCD">
        <w:rPr>
          <w:color w:val="333333"/>
          <w:sz w:val="24"/>
          <w:szCs w:val="24"/>
        </w:rPr>
        <w:t xml:space="preserve"> 33 quod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ad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>.</w:t>
      </w:r>
    </w:p>
    <w:p w14:paraId="12D2D6DD" w14:textId="77777777" w:rsidR="00C43F97" w:rsidRDefault="00C43F97" w:rsidP="00C43F97">
      <w:pPr>
        <w:pStyle w:val="PargrafodaLista"/>
        <w:widowControl/>
        <w:spacing w:line="360" w:lineRule="auto"/>
        <w:ind w:left="432" w:firstLine="0"/>
        <w:rPr>
          <w:color w:val="333333"/>
          <w:sz w:val="24"/>
          <w:szCs w:val="24"/>
        </w:rPr>
      </w:pPr>
    </w:p>
    <w:p w14:paraId="18198922" w14:textId="316E43D2" w:rsidR="00597D92" w:rsidRPr="00823B9C" w:rsidRDefault="00EC03C3" w:rsidP="00597D92">
      <w:pPr>
        <w:pStyle w:val="PargrafodaLista"/>
        <w:widowControl/>
        <w:numPr>
          <w:ilvl w:val="0"/>
          <w:numId w:val="6"/>
        </w:numPr>
        <w:spacing w:line="360" w:lineRule="auto"/>
        <w:rPr>
          <w:b/>
          <w:bCs/>
          <w:color w:val="333333"/>
          <w:sz w:val="24"/>
          <w:szCs w:val="24"/>
        </w:rPr>
      </w:pPr>
      <w:r>
        <w:rPr>
          <w:b/>
          <w:bCs/>
          <w:color w:val="333333"/>
          <w:sz w:val="24"/>
          <w:szCs w:val="24"/>
        </w:rPr>
        <w:t>Capítulo N</w:t>
      </w:r>
    </w:p>
    <w:p w14:paraId="48B6B58B" w14:textId="245F77F4" w:rsidR="00823B9C" w:rsidRDefault="00823B9C" w:rsidP="00597D92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  <w:proofErr w:type="spellStart"/>
      <w:r w:rsidRPr="006E2DCD">
        <w:rPr>
          <w:color w:val="333333"/>
          <w:sz w:val="24"/>
          <w:szCs w:val="24"/>
        </w:rPr>
        <w:t>fugit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optio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ab</w:t>
      </w:r>
      <w:proofErr w:type="spellEnd"/>
      <w:r w:rsidRPr="006E2DCD">
        <w:rPr>
          <w:color w:val="333333"/>
          <w:sz w:val="24"/>
          <w:szCs w:val="24"/>
        </w:rPr>
        <w:t xml:space="preserve"> maiores </w:t>
      </w:r>
      <w:proofErr w:type="spellStart"/>
      <w:r w:rsidRPr="006E2DCD">
        <w:rPr>
          <w:color w:val="333333"/>
          <w:sz w:val="24"/>
          <w:szCs w:val="24"/>
        </w:rPr>
        <w:t>placeat</w:t>
      </w:r>
      <w:proofErr w:type="spellEnd"/>
      <w:r w:rsidRPr="006E2DCD">
        <w:rPr>
          <w:color w:val="333333"/>
          <w:sz w:val="24"/>
          <w:szCs w:val="24"/>
        </w:rPr>
        <w:t xml:space="preserve"> et quod </w:t>
      </w:r>
      <w:proofErr w:type="spellStart"/>
      <w:r w:rsidRPr="006E2DCD">
        <w:rPr>
          <w:color w:val="333333"/>
          <w:sz w:val="24"/>
          <w:szCs w:val="24"/>
        </w:rPr>
        <w:t>eius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distinctio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sint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corrupti</w:t>
      </w:r>
      <w:proofErr w:type="spellEnd"/>
      <w:r w:rsidRPr="006E2DCD">
        <w:rPr>
          <w:color w:val="333333"/>
          <w:sz w:val="24"/>
          <w:szCs w:val="24"/>
        </w:rPr>
        <w:t xml:space="preserve"> 33 quod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ad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>.</w:t>
      </w:r>
    </w:p>
    <w:p w14:paraId="1A99EC4F" w14:textId="4EA30CA9" w:rsidR="00597D92" w:rsidRPr="00823B9C" w:rsidRDefault="00597D92" w:rsidP="00597D92">
      <w:pPr>
        <w:pStyle w:val="PargrafodaLista"/>
        <w:widowControl/>
        <w:numPr>
          <w:ilvl w:val="1"/>
          <w:numId w:val="6"/>
        </w:numPr>
        <w:spacing w:line="360" w:lineRule="auto"/>
        <w:ind w:left="432"/>
        <w:rPr>
          <w:b/>
          <w:bCs/>
          <w:color w:val="333333"/>
          <w:sz w:val="24"/>
          <w:szCs w:val="24"/>
        </w:rPr>
      </w:pPr>
      <w:r w:rsidRPr="00823B9C">
        <w:rPr>
          <w:b/>
          <w:bCs/>
          <w:color w:val="333333"/>
          <w:sz w:val="24"/>
          <w:szCs w:val="24"/>
        </w:rPr>
        <w:t>Subitem 4.1</w:t>
      </w:r>
    </w:p>
    <w:p w14:paraId="22C106D3" w14:textId="622F9F99" w:rsidR="00823B9C" w:rsidRDefault="00823B9C" w:rsidP="00823B9C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  <w:proofErr w:type="spellStart"/>
      <w:r w:rsidRPr="006E2DCD">
        <w:rPr>
          <w:color w:val="333333"/>
          <w:sz w:val="24"/>
          <w:szCs w:val="24"/>
        </w:rPr>
        <w:t>fugit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optio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ab</w:t>
      </w:r>
      <w:proofErr w:type="spellEnd"/>
      <w:r w:rsidRPr="006E2DCD">
        <w:rPr>
          <w:color w:val="333333"/>
          <w:sz w:val="24"/>
          <w:szCs w:val="24"/>
        </w:rPr>
        <w:t xml:space="preserve"> maiores </w:t>
      </w:r>
      <w:proofErr w:type="spellStart"/>
      <w:r w:rsidRPr="006E2DCD">
        <w:rPr>
          <w:color w:val="333333"/>
          <w:sz w:val="24"/>
          <w:szCs w:val="24"/>
        </w:rPr>
        <w:t>placeat</w:t>
      </w:r>
      <w:proofErr w:type="spellEnd"/>
      <w:r w:rsidRPr="006E2DCD">
        <w:rPr>
          <w:color w:val="333333"/>
          <w:sz w:val="24"/>
          <w:szCs w:val="24"/>
        </w:rPr>
        <w:t xml:space="preserve"> et quod </w:t>
      </w:r>
      <w:proofErr w:type="spellStart"/>
      <w:r w:rsidRPr="006E2DCD">
        <w:rPr>
          <w:color w:val="333333"/>
          <w:sz w:val="24"/>
          <w:szCs w:val="24"/>
        </w:rPr>
        <w:t>eius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distinctio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sint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corrupti</w:t>
      </w:r>
      <w:proofErr w:type="spellEnd"/>
      <w:r w:rsidRPr="006E2DCD">
        <w:rPr>
          <w:color w:val="333333"/>
          <w:sz w:val="24"/>
          <w:szCs w:val="24"/>
        </w:rPr>
        <w:t xml:space="preserve"> 33 quod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ad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>.</w:t>
      </w:r>
    </w:p>
    <w:p w14:paraId="374B7466" w14:textId="1451A1D8" w:rsidR="00597D92" w:rsidRPr="00823B9C" w:rsidRDefault="00597D92" w:rsidP="00597D92">
      <w:pPr>
        <w:pStyle w:val="PargrafodaLista"/>
        <w:widowControl/>
        <w:numPr>
          <w:ilvl w:val="1"/>
          <w:numId w:val="6"/>
        </w:numPr>
        <w:spacing w:line="360" w:lineRule="auto"/>
        <w:ind w:left="432"/>
        <w:rPr>
          <w:b/>
          <w:bCs/>
          <w:color w:val="333333"/>
          <w:sz w:val="24"/>
          <w:szCs w:val="24"/>
        </w:rPr>
      </w:pPr>
      <w:r w:rsidRPr="00823B9C">
        <w:rPr>
          <w:b/>
          <w:bCs/>
          <w:color w:val="333333"/>
          <w:sz w:val="24"/>
          <w:szCs w:val="24"/>
        </w:rPr>
        <w:t>Subitem 4.2</w:t>
      </w:r>
    </w:p>
    <w:p w14:paraId="27DD3DDD" w14:textId="6D9B1967" w:rsidR="00823B9C" w:rsidRDefault="00823B9C" w:rsidP="00823B9C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  <w:proofErr w:type="spellStart"/>
      <w:r w:rsidRPr="006E2DCD">
        <w:rPr>
          <w:color w:val="333333"/>
          <w:sz w:val="24"/>
          <w:szCs w:val="24"/>
        </w:rPr>
        <w:t>fugit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optio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ab</w:t>
      </w:r>
      <w:proofErr w:type="spellEnd"/>
      <w:r w:rsidRPr="006E2DCD">
        <w:rPr>
          <w:color w:val="333333"/>
          <w:sz w:val="24"/>
          <w:szCs w:val="24"/>
        </w:rPr>
        <w:t xml:space="preserve"> maiores </w:t>
      </w:r>
      <w:proofErr w:type="spellStart"/>
      <w:r w:rsidRPr="006E2DCD">
        <w:rPr>
          <w:color w:val="333333"/>
          <w:sz w:val="24"/>
          <w:szCs w:val="24"/>
        </w:rPr>
        <w:t>placeat</w:t>
      </w:r>
      <w:proofErr w:type="spellEnd"/>
      <w:r w:rsidRPr="006E2DCD">
        <w:rPr>
          <w:color w:val="333333"/>
          <w:sz w:val="24"/>
          <w:szCs w:val="24"/>
        </w:rPr>
        <w:t xml:space="preserve"> et quod </w:t>
      </w:r>
      <w:proofErr w:type="spellStart"/>
      <w:r w:rsidRPr="006E2DCD">
        <w:rPr>
          <w:color w:val="333333"/>
          <w:sz w:val="24"/>
          <w:szCs w:val="24"/>
        </w:rPr>
        <w:t>eius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distinctio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sint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corrupti</w:t>
      </w:r>
      <w:proofErr w:type="spellEnd"/>
      <w:r w:rsidRPr="006E2DCD">
        <w:rPr>
          <w:color w:val="333333"/>
          <w:sz w:val="24"/>
          <w:szCs w:val="24"/>
        </w:rPr>
        <w:t xml:space="preserve"> 33 quod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ad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>.</w:t>
      </w:r>
    </w:p>
    <w:p w14:paraId="61431EAD" w14:textId="77777777" w:rsidR="00C43F97" w:rsidRDefault="00C43F97" w:rsidP="00C43F97">
      <w:pPr>
        <w:pStyle w:val="PargrafodaLista"/>
        <w:widowControl/>
        <w:spacing w:line="360" w:lineRule="auto"/>
        <w:ind w:left="432" w:firstLine="0"/>
        <w:rPr>
          <w:color w:val="333333"/>
          <w:sz w:val="24"/>
          <w:szCs w:val="24"/>
        </w:rPr>
      </w:pPr>
    </w:p>
    <w:p w14:paraId="01D6EDEB" w14:textId="3F8149C5" w:rsidR="00597D92" w:rsidRPr="00823B9C" w:rsidRDefault="00EC03C3" w:rsidP="00597D92">
      <w:pPr>
        <w:pStyle w:val="PargrafodaLista"/>
        <w:widowControl/>
        <w:numPr>
          <w:ilvl w:val="0"/>
          <w:numId w:val="6"/>
        </w:numPr>
        <w:spacing w:line="360" w:lineRule="auto"/>
        <w:rPr>
          <w:b/>
          <w:bCs/>
          <w:color w:val="333333"/>
          <w:sz w:val="24"/>
          <w:szCs w:val="24"/>
        </w:rPr>
      </w:pPr>
      <w:r>
        <w:rPr>
          <w:b/>
          <w:bCs/>
          <w:color w:val="333333"/>
          <w:sz w:val="24"/>
          <w:szCs w:val="24"/>
        </w:rPr>
        <w:t>Capítulo N</w:t>
      </w:r>
    </w:p>
    <w:p w14:paraId="64A19455" w14:textId="0D953490" w:rsidR="00823B9C" w:rsidRDefault="00823B9C" w:rsidP="00597D92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  <w:proofErr w:type="spellStart"/>
      <w:r w:rsidRPr="006E2DCD">
        <w:rPr>
          <w:color w:val="333333"/>
          <w:sz w:val="24"/>
          <w:szCs w:val="24"/>
        </w:rPr>
        <w:t>fugit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optio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ab</w:t>
      </w:r>
      <w:proofErr w:type="spellEnd"/>
      <w:r w:rsidRPr="006E2DCD">
        <w:rPr>
          <w:color w:val="333333"/>
          <w:sz w:val="24"/>
          <w:szCs w:val="24"/>
        </w:rPr>
        <w:t xml:space="preserve"> maiores </w:t>
      </w:r>
      <w:proofErr w:type="spellStart"/>
      <w:r w:rsidRPr="006E2DCD">
        <w:rPr>
          <w:color w:val="333333"/>
          <w:sz w:val="24"/>
          <w:szCs w:val="24"/>
        </w:rPr>
        <w:t>placeat</w:t>
      </w:r>
      <w:proofErr w:type="spellEnd"/>
      <w:r w:rsidRPr="006E2DCD">
        <w:rPr>
          <w:color w:val="333333"/>
          <w:sz w:val="24"/>
          <w:szCs w:val="24"/>
        </w:rPr>
        <w:t xml:space="preserve"> e</w:t>
      </w:r>
      <w:r w:rsidR="00EC03C3" w:rsidRPr="00EC03C3">
        <w:rPr>
          <w:color w:val="333333"/>
          <w:sz w:val="24"/>
          <w:szCs w:val="24"/>
        </w:rPr>
        <w:t xml:space="preserve"> </w:t>
      </w:r>
      <w:r w:rsidR="00EC03C3" w:rsidRPr="006E2DCD">
        <w:rPr>
          <w:color w:val="333333"/>
          <w:sz w:val="24"/>
          <w:szCs w:val="24"/>
        </w:rPr>
        <w:t xml:space="preserve">maiores </w:t>
      </w:r>
      <w:proofErr w:type="spellStart"/>
      <w:r w:rsidR="00EC03C3" w:rsidRPr="006E2DCD">
        <w:rPr>
          <w:color w:val="333333"/>
          <w:sz w:val="24"/>
          <w:szCs w:val="24"/>
        </w:rPr>
        <w:t>placeat</w:t>
      </w:r>
      <w:proofErr w:type="spellEnd"/>
      <w:r w:rsidR="00EC03C3" w:rsidRPr="006E2DCD">
        <w:rPr>
          <w:color w:val="333333"/>
          <w:sz w:val="24"/>
          <w:szCs w:val="24"/>
        </w:rPr>
        <w:t xml:space="preserve"> et quod </w:t>
      </w:r>
      <w:proofErr w:type="spellStart"/>
      <w:r w:rsidR="00EC03C3" w:rsidRPr="006E2DCD">
        <w:rPr>
          <w:color w:val="333333"/>
          <w:sz w:val="24"/>
          <w:szCs w:val="24"/>
        </w:rPr>
        <w:t>eius</w:t>
      </w:r>
      <w:proofErr w:type="spellEnd"/>
      <w:r w:rsidR="00EC03C3" w:rsidRPr="006E2DCD">
        <w:rPr>
          <w:color w:val="333333"/>
          <w:sz w:val="24"/>
          <w:szCs w:val="24"/>
        </w:rPr>
        <w:t xml:space="preserve">! </w:t>
      </w:r>
      <w:proofErr w:type="spellStart"/>
      <w:r w:rsidR="00EC03C3" w:rsidRPr="006E2DCD">
        <w:rPr>
          <w:color w:val="333333"/>
          <w:sz w:val="24"/>
          <w:szCs w:val="24"/>
        </w:rPr>
        <w:t>Ea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nulla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distinctio</w:t>
      </w:r>
      <w:proofErr w:type="spellEnd"/>
      <w:r w:rsidR="00EC03C3" w:rsidRPr="006E2DCD">
        <w:rPr>
          <w:color w:val="333333"/>
          <w:sz w:val="24"/>
          <w:szCs w:val="24"/>
        </w:rPr>
        <w:t xml:space="preserve"> in </w:t>
      </w:r>
      <w:proofErr w:type="spellStart"/>
      <w:r w:rsidR="00EC03C3" w:rsidRPr="006E2DCD">
        <w:rPr>
          <w:color w:val="333333"/>
          <w:sz w:val="24"/>
          <w:szCs w:val="24"/>
        </w:rPr>
        <w:t>sint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corrupti</w:t>
      </w:r>
      <w:proofErr w:type="spellEnd"/>
      <w:r w:rsidR="00EC03C3" w:rsidRPr="006E2DCD">
        <w:rPr>
          <w:color w:val="333333"/>
          <w:sz w:val="24"/>
          <w:szCs w:val="24"/>
        </w:rPr>
        <w:t xml:space="preserve"> 33 quod </w:t>
      </w:r>
      <w:proofErr w:type="spellStart"/>
      <w:r w:rsidR="00EC03C3" w:rsidRPr="006E2DCD">
        <w:rPr>
          <w:color w:val="333333"/>
          <w:sz w:val="24"/>
          <w:szCs w:val="24"/>
        </w:rPr>
        <w:t>ullam</w:t>
      </w:r>
      <w:proofErr w:type="spellEnd"/>
      <w:r w:rsidR="00EC03C3" w:rsidRPr="006E2DCD">
        <w:rPr>
          <w:color w:val="333333"/>
          <w:sz w:val="24"/>
          <w:szCs w:val="24"/>
        </w:rPr>
        <w:t xml:space="preserve"> ad </w:t>
      </w:r>
      <w:proofErr w:type="spellStart"/>
      <w:r w:rsidR="00EC03C3" w:rsidRPr="006E2DCD">
        <w:rPr>
          <w:color w:val="333333"/>
          <w:sz w:val="24"/>
          <w:szCs w:val="24"/>
        </w:rPr>
        <w:t>laboriosam</w:t>
      </w:r>
      <w:proofErr w:type="spellEnd"/>
      <w:r w:rsidR="00EC03C3" w:rsidRPr="006E2DCD">
        <w:rPr>
          <w:color w:val="333333"/>
          <w:sz w:val="24"/>
          <w:szCs w:val="24"/>
        </w:rPr>
        <w:t xml:space="preserve"> laboriosam.</w:t>
      </w:r>
      <w:r w:rsidRPr="006E2DCD">
        <w:rPr>
          <w:color w:val="333333"/>
          <w:sz w:val="24"/>
          <w:szCs w:val="24"/>
        </w:rPr>
        <w:t>t</w:t>
      </w:r>
      <w:r w:rsidR="00EC03C3" w:rsidRPr="00EC03C3">
        <w:rPr>
          <w:color w:val="333333"/>
          <w:sz w:val="24"/>
          <w:szCs w:val="24"/>
        </w:rPr>
        <w:t xml:space="preserve"> </w:t>
      </w:r>
      <w:r w:rsidR="00EC03C3" w:rsidRPr="006E2DCD">
        <w:rPr>
          <w:color w:val="333333"/>
          <w:sz w:val="24"/>
          <w:szCs w:val="24"/>
        </w:rPr>
        <w:t xml:space="preserve">maiores </w:t>
      </w:r>
      <w:proofErr w:type="spellStart"/>
      <w:r w:rsidR="00EC03C3" w:rsidRPr="006E2DCD">
        <w:rPr>
          <w:color w:val="333333"/>
          <w:sz w:val="24"/>
          <w:szCs w:val="24"/>
        </w:rPr>
        <w:t>placeat</w:t>
      </w:r>
      <w:proofErr w:type="spellEnd"/>
      <w:r w:rsidR="00EC03C3" w:rsidRPr="006E2DCD">
        <w:rPr>
          <w:color w:val="333333"/>
          <w:sz w:val="24"/>
          <w:szCs w:val="24"/>
        </w:rPr>
        <w:t xml:space="preserve"> et quod </w:t>
      </w:r>
      <w:proofErr w:type="spellStart"/>
      <w:r w:rsidR="00EC03C3" w:rsidRPr="006E2DCD">
        <w:rPr>
          <w:color w:val="333333"/>
          <w:sz w:val="24"/>
          <w:szCs w:val="24"/>
        </w:rPr>
        <w:t>eius</w:t>
      </w:r>
      <w:proofErr w:type="spellEnd"/>
      <w:r w:rsidR="00EC03C3" w:rsidRPr="006E2DCD">
        <w:rPr>
          <w:color w:val="333333"/>
          <w:sz w:val="24"/>
          <w:szCs w:val="24"/>
        </w:rPr>
        <w:t xml:space="preserve">! </w:t>
      </w:r>
      <w:proofErr w:type="spellStart"/>
      <w:r w:rsidR="00EC03C3" w:rsidRPr="006E2DCD">
        <w:rPr>
          <w:color w:val="333333"/>
          <w:sz w:val="24"/>
          <w:szCs w:val="24"/>
        </w:rPr>
        <w:t>Ea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nulla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distinctio</w:t>
      </w:r>
      <w:proofErr w:type="spellEnd"/>
      <w:r w:rsidR="00EC03C3" w:rsidRPr="006E2DCD">
        <w:rPr>
          <w:color w:val="333333"/>
          <w:sz w:val="24"/>
          <w:szCs w:val="24"/>
        </w:rPr>
        <w:t xml:space="preserve"> in </w:t>
      </w:r>
      <w:proofErr w:type="spellStart"/>
      <w:r w:rsidR="00EC03C3" w:rsidRPr="006E2DCD">
        <w:rPr>
          <w:color w:val="333333"/>
          <w:sz w:val="24"/>
          <w:szCs w:val="24"/>
        </w:rPr>
        <w:lastRenderedPageBreak/>
        <w:t>sint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corrupti</w:t>
      </w:r>
      <w:proofErr w:type="spellEnd"/>
      <w:r w:rsidR="00EC03C3" w:rsidRPr="006E2DCD">
        <w:rPr>
          <w:color w:val="333333"/>
          <w:sz w:val="24"/>
          <w:szCs w:val="24"/>
        </w:rPr>
        <w:t xml:space="preserve"> 33 quod </w:t>
      </w:r>
      <w:proofErr w:type="spellStart"/>
      <w:r w:rsidR="00EC03C3" w:rsidRPr="006E2DCD">
        <w:rPr>
          <w:color w:val="333333"/>
          <w:sz w:val="24"/>
          <w:szCs w:val="24"/>
        </w:rPr>
        <w:t>ullam</w:t>
      </w:r>
      <w:proofErr w:type="spellEnd"/>
      <w:r w:rsidR="00EC03C3" w:rsidRPr="006E2DCD">
        <w:rPr>
          <w:color w:val="333333"/>
          <w:sz w:val="24"/>
          <w:szCs w:val="24"/>
        </w:rPr>
        <w:t xml:space="preserve"> ad </w:t>
      </w:r>
      <w:proofErr w:type="spellStart"/>
      <w:r w:rsidR="00EC03C3" w:rsidRPr="006E2DCD">
        <w:rPr>
          <w:color w:val="333333"/>
          <w:sz w:val="24"/>
          <w:szCs w:val="24"/>
        </w:rPr>
        <w:t>laboriosam</w:t>
      </w:r>
      <w:proofErr w:type="spellEnd"/>
      <w:r w:rsidR="00EC03C3" w:rsidRPr="006E2DCD">
        <w:rPr>
          <w:color w:val="333333"/>
          <w:sz w:val="24"/>
          <w:szCs w:val="24"/>
        </w:rPr>
        <w:t xml:space="preserve"> </w:t>
      </w:r>
      <w:proofErr w:type="spellStart"/>
      <w:r w:rsidR="00EC03C3" w:rsidRPr="006E2DCD">
        <w:rPr>
          <w:color w:val="333333"/>
          <w:sz w:val="24"/>
          <w:szCs w:val="24"/>
        </w:rPr>
        <w:t>laboriosam</w:t>
      </w:r>
      <w:proofErr w:type="spellEnd"/>
      <w:r w:rsidR="00EC03C3" w:rsidRPr="006E2DCD">
        <w:rPr>
          <w:color w:val="333333"/>
          <w:sz w:val="24"/>
          <w:szCs w:val="24"/>
        </w:rPr>
        <w:t>.</w:t>
      </w:r>
      <w:r w:rsidRPr="006E2DCD">
        <w:rPr>
          <w:color w:val="333333"/>
          <w:sz w:val="24"/>
          <w:szCs w:val="24"/>
        </w:rPr>
        <w:t xml:space="preserve"> quod </w:t>
      </w:r>
      <w:proofErr w:type="spellStart"/>
      <w:r w:rsidRPr="006E2DCD">
        <w:rPr>
          <w:color w:val="333333"/>
          <w:sz w:val="24"/>
          <w:szCs w:val="24"/>
        </w:rPr>
        <w:t>eius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distinctio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sint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corrupti</w:t>
      </w:r>
      <w:proofErr w:type="spellEnd"/>
      <w:r w:rsidRPr="006E2DCD">
        <w:rPr>
          <w:color w:val="333333"/>
          <w:sz w:val="24"/>
          <w:szCs w:val="24"/>
        </w:rPr>
        <w:t xml:space="preserve"> 33 quod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ad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>.</w:t>
      </w:r>
    </w:p>
    <w:p w14:paraId="31E83AA4" w14:textId="0D0CCF22" w:rsidR="00597D92" w:rsidRPr="00823B9C" w:rsidRDefault="00597D92" w:rsidP="00597D92">
      <w:pPr>
        <w:pStyle w:val="PargrafodaLista"/>
        <w:widowControl/>
        <w:numPr>
          <w:ilvl w:val="1"/>
          <w:numId w:val="6"/>
        </w:numPr>
        <w:spacing w:line="360" w:lineRule="auto"/>
        <w:ind w:left="432"/>
        <w:rPr>
          <w:b/>
          <w:bCs/>
          <w:color w:val="333333"/>
          <w:sz w:val="24"/>
          <w:szCs w:val="24"/>
        </w:rPr>
      </w:pPr>
      <w:r w:rsidRPr="00823B9C">
        <w:rPr>
          <w:b/>
          <w:bCs/>
          <w:color w:val="333333"/>
          <w:sz w:val="24"/>
          <w:szCs w:val="24"/>
        </w:rPr>
        <w:t>Subitem 5.1</w:t>
      </w:r>
    </w:p>
    <w:p w14:paraId="367AEE5C" w14:textId="25171C1C" w:rsidR="00823B9C" w:rsidRDefault="00823B9C" w:rsidP="00823B9C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  <w:proofErr w:type="spellStart"/>
      <w:r w:rsidRPr="006E2DCD">
        <w:rPr>
          <w:color w:val="333333"/>
          <w:sz w:val="24"/>
          <w:szCs w:val="24"/>
        </w:rPr>
        <w:t>fugit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optio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ab</w:t>
      </w:r>
      <w:proofErr w:type="spellEnd"/>
      <w:r w:rsidRPr="006E2DCD">
        <w:rPr>
          <w:color w:val="333333"/>
          <w:sz w:val="24"/>
          <w:szCs w:val="24"/>
        </w:rPr>
        <w:t xml:space="preserve"> maiores </w:t>
      </w:r>
      <w:proofErr w:type="spellStart"/>
      <w:r w:rsidRPr="006E2DCD">
        <w:rPr>
          <w:color w:val="333333"/>
          <w:sz w:val="24"/>
          <w:szCs w:val="24"/>
        </w:rPr>
        <w:t>placeat</w:t>
      </w:r>
      <w:proofErr w:type="spellEnd"/>
      <w:r w:rsidRPr="006E2DCD">
        <w:rPr>
          <w:color w:val="333333"/>
          <w:sz w:val="24"/>
          <w:szCs w:val="24"/>
        </w:rPr>
        <w:t xml:space="preserve"> et quod </w:t>
      </w:r>
      <w:proofErr w:type="spellStart"/>
      <w:r w:rsidRPr="006E2DCD">
        <w:rPr>
          <w:color w:val="333333"/>
          <w:sz w:val="24"/>
          <w:szCs w:val="24"/>
        </w:rPr>
        <w:t>eius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distinctio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sint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corrupti</w:t>
      </w:r>
      <w:proofErr w:type="spellEnd"/>
      <w:r w:rsidRPr="006E2DCD">
        <w:rPr>
          <w:color w:val="333333"/>
          <w:sz w:val="24"/>
          <w:szCs w:val="24"/>
        </w:rPr>
        <w:t xml:space="preserve"> 33 quod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ad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>.</w:t>
      </w:r>
    </w:p>
    <w:p w14:paraId="3B5EA8E7" w14:textId="2F993ED2" w:rsidR="00597D92" w:rsidRPr="00823B9C" w:rsidRDefault="00597D92" w:rsidP="00597D92">
      <w:pPr>
        <w:pStyle w:val="PargrafodaLista"/>
        <w:widowControl/>
        <w:numPr>
          <w:ilvl w:val="1"/>
          <w:numId w:val="6"/>
        </w:numPr>
        <w:spacing w:line="360" w:lineRule="auto"/>
        <w:ind w:left="432"/>
        <w:rPr>
          <w:b/>
          <w:bCs/>
          <w:color w:val="333333"/>
          <w:sz w:val="24"/>
          <w:szCs w:val="24"/>
        </w:rPr>
      </w:pPr>
      <w:r w:rsidRPr="00823B9C">
        <w:rPr>
          <w:b/>
          <w:bCs/>
          <w:color w:val="333333"/>
          <w:sz w:val="24"/>
          <w:szCs w:val="24"/>
        </w:rPr>
        <w:t>Subitem 5.2</w:t>
      </w:r>
    </w:p>
    <w:p w14:paraId="06379096" w14:textId="5131B1C1" w:rsidR="00C43F97" w:rsidRDefault="00823B9C" w:rsidP="00DB2950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</w:p>
    <w:p w14:paraId="2F28D911" w14:textId="77777777" w:rsidR="00DB2950" w:rsidRDefault="00DB2950" w:rsidP="00DB2950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</w:p>
    <w:p w14:paraId="52413DBB" w14:textId="5AF5CEE3" w:rsidR="00597D92" w:rsidRPr="00823B9C" w:rsidRDefault="00597D92" w:rsidP="00597D92">
      <w:pPr>
        <w:pStyle w:val="PargrafodaLista"/>
        <w:widowControl/>
        <w:numPr>
          <w:ilvl w:val="0"/>
          <w:numId w:val="6"/>
        </w:numPr>
        <w:spacing w:line="360" w:lineRule="auto"/>
        <w:rPr>
          <w:b/>
          <w:bCs/>
          <w:color w:val="333333"/>
          <w:sz w:val="24"/>
          <w:szCs w:val="24"/>
        </w:rPr>
      </w:pPr>
      <w:r w:rsidRPr="00823B9C">
        <w:rPr>
          <w:b/>
          <w:bCs/>
          <w:color w:val="333333"/>
          <w:sz w:val="24"/>
          <w:szCs w:val="24"/>
        </w:rPr>
        <w:t>Conclusão</w:t>
      </w:r>
    </w:p>
    <w:p w14:paraId="1B7596CD" w14:textId="092700CE" w:rsidR="00823B9C" w:rsidRDefault="00823B9C" w:rsidP="00597D92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  <w:proofErr w:type="spellStart"/>
      <w:r w:rsidRPr="006E2DCD">
        <w:rPr>
          <w:color w:val="333333"/>
          <w:sz w:val="24"/>
          <w:szCs w:val="24"/>
        </w:rPr>
        <w:t>fugit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optio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ab</w:t>
      </w:r>
      <w:proofErr w:type="spellEnd"/>
      <w:r w:rsidRPr="006E2DCD">
        <w:rPr>
          <w:color w:val="333333"/>
          <w:sz w:val="24"/>
          <w:szCs w:val="24"/>
        </w:rPr>
        <w:t xml:space="preserve"> maiores </w:t>
      </w:r>
      <w:proofErr w:type="spellStart"/>
      <w:r w:rsidRPr="006E2DCD">
        <w:rPr>
          <w:color w:val="333333"/>
          <w:sz w:val="24"/>
          <w:szCs w:val="24"/>
        </w:rPr>
        <w:t>placeat</w:t>
      </w:r>
      <w:proofErr w:type="spellEnd"/>
      <w:r w:rsidRPr="006E2DCD">
        <w:rPr>
          <w:color w:val="333333"/>
          <w:sz w:val="24"/>
          <w:szCs w:val="24"/>
        </w:rPr>
        <w:t xml:space="preserve"> et quod </w:t>
      </w:r>
      <w:proofErr w:type="spellStart"/>
      <w:r w:rsidRPr="006E2DCD">
        <w:rPr>
          <w:color w:val="333333"/>
          <w:sz w:val="24"/>
          <w:szCs w:val="24"/>
        </w:rPr>
        <w:t>eius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distinctio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sint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corrupti</w:t>
      </w:r>
      <w:proofErr w:type="spellEnd"/>
      <w:r w:rsidRPr="006E2DCD">
        <w:rPr>
          <w:color w:val="333333"/>
          <w:sz w:val="24"/>
          <w:szCs w:val="24"/>
        </w:rPr>
        <w:t xml:space="preserve"> 33 quod </w:t>
      </w:r>
      <w:proofErr w:type="spellStart"/>
      <w:r w:rsidRPr="006E2DCD">
        <w:rPr>
          <w:color w:val="333333"/>
          <w:sz w:val="24"/>
          <w:szCs w:val="24"/>
        </w:rPr>
        <w:t>ullam</w:t>
      </w:r>
      <w:proofErr w:type="spellEnd"/>
      <w:r w:rsidRPr="006E2DCD">
        <w:rPr>
          <w:color w:val="333333"/>
          <w:sz w:val="24"/>
          <w:szCs w:val="24"/>
        </w:rPr>
        <w:t xml:space="preserve"> ad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laboriosam</w:t>
      </w:r>
      <w:proofErr w:type="spellEnd"/>
      <w:r w:rsidRPr="006E2DCD">
        <w:rPr>
          <w:color w:val="333333"/>
          <w:sz w:val="24"/>
          <w:szCs w:val="24"/>
        </w:rPr>
        <w:t>.</w:t>
      </w:r>
    </w:p>
    <w:p w14:paraId="093AE661" w14:textId="77777777" w:rsidR="00C43F97" w:rsidRDefault="00C43F97" w:rsidP="00597D92">
      <w:pPr>
        <w:pStyle w:val="PargrafodaLista"/>
        <w:widowControl/>
        <w:spacing w:line="360" w:lineRule="auto"/>
        <w:ind w:left="0" w:firstLine="0"/>
        <w:rPr>
          <w:color w:val="333333"/>
          <w:sz w:val="24"/>
          <w:szCs w:val="24"/>
        </w:rPr>
      </w:pPr>
    </w:p>
    <w:p w14:paraId="05F14878" w14:textId="5779FD41" w:rsidR="00597D92" w:rsidRDefault="00597D92" w:rsidP="00B74740">
      <w:pPr>
        <w:pStyle w:val="PargrafodaLista"/>
        <w:widowControl/>
        <w:numPr>
          <w:ilvl w:val="0"/>
          <w:numId w:val="6"/>
        </w:numPr>
        <w:spacing w:line="480" w:lineRule="auto"/>
        <w:rPr>
          <w:b/>
          <w:bCs/>
          <w:color w:val="333333"/>
          <w:sz w:val="24"/>
          <w:szCs w:val="24"/>
        </w:rPr>
      </w:pPr>
      <w:r w:rsidRPr="00823B9C">
        <w:rPr>
          <w:b/>
          <w:bCs/>
          <w:color w:val="333333"/>
          <w:sz w:val="24"/>
          <w:szCs w:val="24"/>
        </w:rPr>
        <w:t>Referências</w:t>
      </w:r>
    </w:p>
    <w:p w14:paraId="17F36F0B" w14:textId="1EB68126" w:rsidR="00B74740" w:rsidRDefault="00B74740" w:rsidP="00B74740">
      <w:pPr>
        <w:widowControl/>
        <w:spacing w:line="360" w:lineRule="auto"/>
        <w:rPr>
          <w:color w:val="333333"/>
          <w:sz w:val="20"/>
          <w:szCs w:val="20"/>
        </w:rPr>
      </w:pPr>
      <w:r w:rsidRPr="00B74740">
        <w:rPr>
          <w:color w:val="333333"/>
          <w:sz w:val="20"/>
          <w:szCs w:val="20"/>
        </w:rPr>
        <w:t>OTT, Margot Bertolucci. </w:t>
      </w:r>
      <w:r w:rsidRPr="00B74740">
        <w:rPr>
          <w:b/>
          <w:color w:val="333333"/>
          <w:sz w:val="20"/>
          <w:szCs w:val="20"/>
        </w:rPr>
        <w:t>Tendências Ideológicas no Ensino de Primeiro Grau.</w:t>
      </w:r>
      <w:r w:rsidRPr="00B74740">
        <w:rPr>
          <w:color w:val="333333"/>
          <w:sz w:val="20"/>
          <w:szCs w:val="20"/>
        </w:rPr>
        <w:t xml:space="preserve"> Porto Alegre: UFRGS, 1983. 214 p. Tese (Doutorado) – Programa de Pós-Graduação em Educação, Faculdade de Educação, Universidade Federal do Rio Grande do Sul, Porto Alegre, 1983.</w:t>
      </w:r>
    </w:p>
    <w:p w14:paraId="5A1C9FDA" w14:textId="77777777" w:rsidR="00B74740" w:rsidRPr="00B74740" w:rsidRDefault="00B74740" w:rsidP="00B74740">
      <w:pPr>
        <w:widowControl/>
        <w:spacing w:line="360" w:lineRule="auto"/>
        <w:rPr>
          <w:color w:val="333333"/>
          <w:sz w:val="20"/>
          <w:szCs w:val="20"/>
        </w:rPr>
      </w:pPr>
    </w:p>
    <w:p w14:paraId="6C4C6556" w14:textId="4FB9834B" w:rsidR="00B74740" w:rsidRDefault="00B74740" w:rsidP="00B74740">
      <w:pPr>
        <w:widowControl/>
        <w:spacing w:line="360" w:lineRule="auto"/>
        <w:rPr>
          <w:color w:val="333333"/>
          <w:sz w:val="20"/>
          <w:szCs w:val="20"/>
        </w:rPr>
      </w:pPr>
      <w:r w:rsidRPr="00B74740">
        <w:rPr>
          <w:color w:val="333333"/>
          <w:sz w:val="20"/>
          <w:szCs w:val="20"/>
        </w:rPr>
        <w:t xml:space="preserve">MELLO, Luiz Antonio. </w:t>
      </w:r>
      <w:r w:rsidRPr="00B74740">
        <w:rPr>
          <w:b/>
          <w:color w:val="333333"/>
          <w:sz w:val="20"/>
          <w:szCs w:val="20"/>
        </w:rPr>
        <w:t>A Onda Maldita</w:t>
      </w:r>
      <w:r w:rsidRPr="00B74740">
        <w:rPr>
          <w:color w:val="333333"/>
          <w:sz w:val="20"/>
          <w:szCs w:val="20"/>
        </w:rPr>
        <w:t>: como nasceu a Fluminense FM. Niterói: Arte &amp; Ofício, 1992. Disponível em: &lt;http://www.actech.com.br/aondamaldita/ creditos.html&gt; Acesso em: 13 out. 1997.</w:t>
      </w:r>
    </w:p>
    <w:p w14:paraId="43A0BFDC" w14:textId="77777777" w:rsidR="00B74740" w:rsidRPr="00B74740" w:rsidRDefault="00B74740" w:rsidP="00B74740">
      <w:pPr>
        <w:widowControl/>
        <w:spacing w:line="360" w:lineRule="auto"/>
        <w:rPr>
          <w:color w:val="333333"/>
          <w:sz w:val="20"/>
          <w:szCs w:val="20"/>
        </w:rPr>
      </w:pPr>
    </w:p>
    <w:p w14:paraId="13FA7437" w14:textId="3F6A63D2" w:rsidR="00B74740" w:rsidRDefault="00B74740" w:rsidP="00B74740">
      <w:pPr>
        <w:widowControl/>
        <w:spacing w:line="360" w:lineRule="auto"/>
        <w:rPr>
          <w:color w:val="333333"/>
          <w:sz w:val="20"/>
          <w:szCs w:val="20"/>
        </w:rPr>
      </w:pPr>
      <w:r w:rsidRPr="00B74740">
        <w:rPr>
          <w:color w:val="333333"/>
          <w:sz w:val="20"/>
          <w:szCs w:val="20"/>
        </w:rPr>
        <w:t xml:space="preserve">SCHWARTZMAN, Simon. Como a Universidade Está se Pensando? In: PEREIRA, Antonio Gomes (Org.). </w:t>
      </w:r>
      <w:r w:rsidRPr="00B74740">
        <w:rPr>
          <w:b/>
          <w:color w:val="333333"/>
          <w:sz w:val="20"/>
          <w:szCs w:val="20"/>
        </w:rPr>
        <w:t xml:space="preserve">Para Onde Vai a Universidade </w:t>
      </w:r>
      <w:proofErr w:type="spellStart"/>
      <w:r w:rsidRPr="00B74740">
        <w:rPr>
          <w:b/>
          <w:color w:val="333333"/>
          <w:sz w:val="20"/>
          <w:szCs w:val="20"/>
        </w:rPr>
        <w:t>Basileira</w:t>
      </w:r>
      <w:proofErr w:type="spellEnd"/>
      <w:r w:rsidRPr="00B74740">
        <w:rPr>
          <w:b/>
          <w:color w:val="333333"/>
          <w:sz w:val="20"/>
          <w:szCs w:val="20"/>
        </w:rPr>
        <w:t>?</w:t>
      </w:r>
      <w:r w:rsidRPr="00B74740">
        <w:rPr>
          <w:color w:val="333333"/>
          <w:sz w:val="20"/>
          <w:szCs w:val="20"/>
        </w:rPr>
        <w:t xml:space="preserve"> Fortaleza: UFC, 1983. p. 29-45.</w:t>
      </w:r>
    </w:p>
    <w:p w14:paraId="76B4EBC1" w14:textId="77777777" w:rsidR="00B74740" w:rsidRPr="00B74740" w:rsidRDefault="00B74740" w:rsidP="00B74740">
      <w:pPr>
        <w:widowControl/>
        <w:spacing w:line="360" w:lineRule="auto"/>
        <w:rPr>
          <w:b/>
          <w:bCs/>
          <w:color w:val="333333"/>
          <w:sz w:val="24"/>
          <w:szCs w:val="24"/>
        </w:rPr>
      </w:pPr>
    </w:p>
    <w:p w14:paraId="4706DC5C" w14:textId="0A7905ED" w:rsidR="00B74740" w:rsidRDefault="00B74740" w:rsidP="00B74740">
      <w:pPr>
        <w:pStyle w:val="PargrafodaLista"/>
        <w:widowControl/>
        <w:numPr>
          <w:ilvl w:val="0"/>
          <w:numId w:val="6"/>
        </w:numPr>
        <w:spacing w:line="360" w:lineRule="auto"/>
        <w:rPr>
          <w:b/>
          <w:bCs/>
          <w:color w:val="333333"/>
          <w:sz w:val="24"/>
          <w:szCs w:val="24"/>
        </w:rPr>
      </w:pPr>
      <w:r>
        <w:rPr>
          <w:b/>
          <w:bCs/>
          <w:color w:val="333333"/>
          <w:sz w:val="24"/>
          <w:szCs w:val="24"/>
        </w:rPr>
        <w:t>Anexos</w:t>
      </w:r>
    </w:p>
    <w:p w14:paraId="3B1DBA2C" w14:textId="0858A97E" w:rsidR="00EC03C3" w:rsidRPr="00EC03C3" w:rsidRDefault="00EC03C3" w:rsidP="00EC03C3">
      <w:pPr>
        <w:spacing w:line="360" w:lineRule="auto"/>
        <w:rPr>
          <w:color w:val="333333"/>
          <w:sz w:val="24"/>
          <w:szCs w:val="24"/>
        </w:rPr>
      </w:pPr>
      <w:r w:rsidRPr="00EC03C3">
        <w:rPr>
          <w:color w:val="333333"/>
          <w:sz w:val="24"/>
          <w:szCs w:val="24"/>
        </w:rPr>
        <w:t xml:space="preserve">Quo </w:t>
      </w:r>
      <w:proofErr w:type="spellStart"/>
      <w:r w:rsidRPr="00EC03C3">
        <w:rPr>
          <w:color w:val="333333"/>
          <w:sz w:val="24"/>
          <w:szCs w:val="24"/>
        </w:rPr>
        <w:t>officia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laudantium</w:t>
      </w:r>
      <w:proofErr w:type="spellEnd"/>
      <w:r w:rsidRPr="00EC03C3">
        <w:rPr>
          <w:color w:val="333333"/>
          <w:sz w:val="24"/>
          <w:szCs w:val="24"/>
        </w:rPr>
        <w:t xml:space="preserve"> ut </w:t>
      </w:r>
      <w:proofErr w:type="spellStart"/>
      <w:r w:rsidRPr="00EC03C3">
        <w:rPr>
          <w:color w:val="333333"/>
          <w:sz w:val="24"/>
          <w:szCs w:val="24"/>
        </w:rPr>
        <w:t>enim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debitis</w:t>
      </w:r>
      <w:proofErr w:type="spellEnd"/>
      <w:r w:rsidRPr="00EC03C3">
        <w:rPr>
          <w:color w:val="333333"/>
          <w:sz w:val="24"/>
          <w:szCs w:val="24"/>
        </w:rPr>
        <w:t xml:space="preserve"> id culpa </w:t>
      </w:r>
      <w:proofErr w:type="spellStart"/>
      <w:r w:rsidRPr="00EC03C3">
        <w:rPr>
          <w:color w:val="333333"/>
          <w:sz w:val="24"/>
          <w:szCs w:val="24"/>
        </w:rPr>
        <w:t>dolorem</w:t>
      </w:r>
      <w:proofErr w:type="spellEnd"/>
      <w:r w:rsidRPr="00EC03C3">
        <w:rPr>
          <w:color w:val="333333"/>
          <w:sz w:val="24"/>
          <w:szCs w:val="24"/>
        </w:rPr>
        <w:t xml:space="preserve">. </w:t>
      </w:r>
      <w:proofErr w:type="spellStart"/>
      <w:r w:rsidRPr="00EC03C3">
        <w:rPr>
          <w:color w:val="333333"/>
          <w:sz w:val="24"/>
          <w:szCs w:val="24"/>
        </w:rPr>
        <w:t>Sit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dolores</w:t>
      </w:r>
      <w:proofErr w:type="spellEnd"/>
      <w:r w:rsidRPr="00EC03C3">
        <w:rPr>
          <w:color w:val="333333"/>
          <w:sz w:val="24"/>
          <w:szCs w:val="24"/>
        </w:rPr>
        <w:t xml:space="preserve"> quis quo </w:t>
      </w:r>
      <w:proofErr w:type="spellStart"/>
      <w:r w:rsidRPr="00EC03C3">
        <w:rPr>
          <w:color w:val="333333"/>
          <w:sz w:val="24"/>
          <w:szCs w:val="24"/>
        </w:rPr>
        <w:t>suscipit</w:t>
      </w:r>
      <w:proofErr w:type="spellEnd"/>
      <w:r w:rsidRPr="00EC03C3">
        <w:rPr>
          <w:color w:val="333333"/>
          <w:sz w:val="24"/>
          <w:szCs w:val="24"/>
        </w:rPr>
        <w:t xml:space="preserve"> vitae est </w:t>
      </w:r>
      <w:proofErr w:type="spellStart"/>
      <w:r w:rsidRPr="00EC03C3">
        <w:rPr>
          <w:color w:val="333333"/>
          <w:sz w:val="24"/>
          <w:szCs w:val="24"/>
        </w:rPr>
        <w:t>fugit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optio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ab</w:t>
      </w:r>
      <w:proofErr w:type="spellEnd"/>
      <w:r w:rsidRPr="00EC03C3">
        <w:rPr>
          <w:color w:val="333333"/>
          <w:sz w:val="24"/>
          <w:szCs w:val="24"/>
        </w:rPr>
        <w:t xml:space="preserve"> maiores </w:t>
      </w:r>
      <w:proofErr w:type="spellStart"/>
      <w:r w:rsidRPr="00EC03C3">
        <w:rPr>
          <w:color w:val="333333"/>
          <w:sz w:val="24"/>
          <w:szCs w:val="24"/>
        </w:rPr>
        <w:t>placeat</w:t>
      </w:r>
      <w:proofErr w:type="spellEnd"/>
      <w:r w:rsidRPr="00EC03C3">
        <w:rPr>
          <w:color w:val="333333"/>
          <w:sz w:val="24"/>
          <w:szCs w:val="24"/>
        </w:rPr>
        <w:t xml:space="preserve"> et quod </w:t>
      </w:r>
      <w:proofErr w:type="spellStart"/>
      <w:r w:rsidRPr="00EC03C3">
        <w:rPr>
          <w:color w:val="333333"/>
          <w:sz w:val="24"/>
          <w:szCs w:val="24"/>
        </w:rPr>
        <w:t>eius</w:t>
      </w:r>
      <w:proofErr w:type="spellEnd"/>
      <w:r w:rsidRPr="00EC03C3">
        <w:rPr>
          <w:color w:val="333333"/>
          <w:sz w:val="24"/>
          <w:szCs w:val="24"/>
        </w:rPr>
        <w:t xml:space="preserve">! </w:t>
      </w:r>
      <w:proofErr w:type="spellStart"/>
      <w:r w:rsidRPr="00EC03C3">
        <w:rPr>
          <w:color w:val="333333"/>
          <w:sz w:val="24"/>
          <w:szCs w:val="24"/>
        </w:rPr>
        <w:t>Ea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nulla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distinctio</w:t>
      </w:r>
      <w:proofErr w:type="spellEnd"/>
      <w:r w:rsidRPr="00EC03C3">
        <w:rPr>
          <w:color w:val="333333"/>
          <w:sz w:val="24"/>
          <w:szCs w:val="24"/>
        </w:rPr>
        <w:t xml:space="preserve"> in </w:t>
      </w:r>
      <w:proofErr w:type="spellStart"/>
      <w:r w:rsidRPr="00EC03C3">
        <w:rPr>
          <w:color w:val="333333"/>
          <w:sz w:val="24"/>
          <w:szCs w:val="24"/>
        </w:rPr>
        <w:t>sint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corrupti</w:t>
      </w:r>
      <w:proofErr w:type="spellEnd"/>
      <w:r w:rsidRPr="00EC03C3">
        <w:rPr>
          <w:color w:val="333333"/>
          <w:sz w:val="24"/>
          <w:szCs w:val="24"/>
        </w:rPr>
        <w:t xml:space="preserve"> 33 quod </w:t>
      </w:r>
      <w:proofErr w:type="spellStart"/>
      <w:r w:rsidRPr="00EC03C3">
        <w:rPr>
          <w:color w:val="333333"/>
          <w:sz w:val="24"/>
          <w:szCs w:val="24"/>
        </w:rPr>
        <w:t>ullam</w:t>
      </w:r>
      <w:proofErr w:type="spellEnd"/>
      <w:r w:rsidRPr="00EC03C3">
        <w:rPr>
          <w:color w:val="333333"/>
          <w:sz w:val="24"/>
          <w:szCs w:val="24"/>
        </w:rPr>
        <w:t xml:space="preserve"> ad </w:t>
      </w:r>
      <w:proofErr w:type="spellStart"/>
      <w:r w:rsidRPr="00EC03C3">
        <w:rPr>
          <w:color w:val="333333"/>
          <w:sz w:val="24"/>
          <w:szCs w:val="24"/>
        </w:rPr>
        <w:t>laboriosam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laboriosam</w:t>
      </w:r>
      <w:proofErr w:type="spellEnd"/>
      <w:r w:rsidRPr="00EC03C3">
        <w:rPr>
          <w:color w:val="333333"/>
          <w:sz w:val="24"/>
          <w:szCs w:val="24"/>
        </w:rPr>
        <w:t>.</w:t>
      </w:r>
    </w:p>
    <w:p w14:paraId="40E2A319" w14:textId="1E4B7FD4" w:rsidR="00EC03C3" w:rsidRDefault="00EC03C3" w:rsidP="00EC03C3">
      <w:pPr>
        <w:pStyle w:val="PargrafodaLista"/>
        <w:widowControl/>
        <w:numPr>
          <w:ilvl w:val="1"/>
          <w:numId w:val="6"/>
        </w:numPr>
        <w:spacing w:line="360" w:lineRule="auto"/>
        <w:ind w:left="432"/>
        <w:rPr>
          <w:b/>
          <w:bCs/>
          <w:color w:val="333333"/>
          <w:sz w:val="24"/>
          <w:szCs w:val="24"/>
        </w:rPr>
      </w:pPr>
      <w:r>
        <w:rPr>
          <w:b/>
          <w:bCs/>
          <w:color w:val="333333"/>
          <w:sz w:val="24"/>
          <w:szCs w:val="24"/>
        </w:rPr>
        <w:t>Anexo 1</w:t>
      </w:r>
    </w:p>
    <w:p w14:paraId="38AF73AB" w14:textId="77777777" w:rsidR="00EC03C3" w:rsidRPr="00EC03C3" w:rsidRDefault="00EC03C3" w:rsidP="00EC03C3">
      <w:pPr>
        <w:spacing w:line="360" w:lineRule="auto"/>
        <w:rPr>
          <w:color w:val="333333"/>
          <w:sz w:val="24"/>
          <w:szCs w:val="24"/>
        </w:rPr>
      </w:pPr>
      <w:r w:rsidRPr="00EC03C3">
        <w:rPr>
          <w:color w:val="333333"/>
          <w:sz w:val="24"/>
          <w:szCs w:val="24"/>
        </w:rPr>
        <w:t xml:space="preserve">Quo </w:t>
      </w:r>
      <w:proofErr w:type="spellStart"/>
      <w:r w:rsidRPr="00EC03C3">
        <w:rPr>
          <w:color w:val="333333"/>
          <w:sz w:val="24"/>
          <w:szCs w:val="24"/>
        </w:rPr>
        <w:t>officia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laudantium</w:t>
      </w:r>
      <w:proofErr w:type="spellEnd"/>
      <w:r w:rsidRPr="00EC03C3">
        <w:rPr>
          <w:color w:val="333333"/>
          <w:sz w:val="24"/>
          <w:szCs w:val="24"/>
        </w:rPr>
        <w:t xml:space="preserve"> ut </w:t>
      </w:r>
      <w:proofErr w:type="spellStart"/>
      <w:r w:rsidRPr="00EC03C3">
        <w:rPr>
          <w:color w:val="333333"/>
          <w:sz w:val="24"/>
          <w:szCs w:val="24"/>
        </w:rPr>
        <w:t>enim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debitis</w:t>
      </w:r>
      <w:proofErr w:type="spellEnd"/>
      <w:r w:rsidRPr="00EC03C3">
        <w:rPr>
          <w:color w:val="333333"/>
          <w:sz w:val="24"/>
          <w:szCs w:val="24"/>
        </w:rPr>
        <w:t xml:space="preserve"> id culpa </w:t>
      </w:r>
      <w:proofErr w:type="spellStart"/>
      <w:r w:rsidRPr="00EC03C3">
        <w:rPr>
          <w:color w:val="333333"/>
          <w:sz w:val="24"/>
          <w:szCs w:val="24"/>
        </w:rPr>
        <w:t>dolorem</w:t>
      </w:r>
      <w:proofErr w:type="spellEnd"/>
      <w:r w:rsidRPr="00EC03C3">
        <w:rPr>
          <w:color w:val="333333"/>
          <w:sz w:val="24"/>
          <w:szCs w:val="24"/>
        </w:rPr>
        <w:t xml:space="preserve">. </w:t>
      </w:r>
      <w:proofErr w:type="spellStart"/>
      <w:r w:rsidRPr="00EC03C3">
        <w:rPr>
          <w:color w:val="333333"/>
          <w:sz w:val="24"/>
          <w:szCs w:val="24"/>
        </w:rPr>
        <w:t>Sit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dolores</w:t>
      </w:r>
      <w:proofErr w:type="spellEnd"/>
      <w:r w:rsidRPr="00EC03C3">
        <w:rPr>
          <w:color w:val="333333"/>
          <w:sz w:val="24"/>
          <w:szCs w:val="24"/>
        </w:rPr>
        <w:t xml:space="preserve"> quis quo </w:t>
      </w:r>
      <w:proofErr w:type="spellStart"/>
      <w:r w:rsidRPr="00EC03C3">
        <w:rPr>
          <w:color w:val="333333"/>
          <w:sz w:val="24"/>
          <w:szCs w:val="24"/>
        </w:rPr>
        <w:t>suscipit</w:t>
      </w:r>
      <w:proofErr w:type="spellEnd"/>
      <w:r w:rsidRPr="00EC03C3">
        <w:rPr>
          <w:color w:val="333333"/>
          <w:sz w:val="24"/>
          <w:szCs w:val="24"/>
        </w:rPr>
        <w:t xml:space="preserve"> vitae est </w:t>
      </w:r>
      <w:proofErr w:type="spellStart"/>
      <w:r w:rsidRPr="00EC03C3">
        <w:rPr>
          <w:color w:val="333333"/>
          <w:sz w:val="24"/>
          <w:szCs w:val="24"/>
        </w:rPr>
        <w:t>fugit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optio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ab</w:t>
      </w:r>
      <w:proofErr w:type="spellEnd"/>
      <w:r w:rsidRPr="00EC03C3">
        <w:rPr>
          <w:color w:val="333333"/>
          <w:sz w:val="24"/>
          <w:szCs w:val="24"/>
        </w:rPr>
        <w:t xml:space="preserve"> maiores </w:t>
      </w:r>
      <w:proofErr w:type="spellStart"/>
      <w:r w:rsidRPr="00EC03C3">
        <w:rPr>
          <w:color w:val="333333"/>
          <w:sz w:val="24"/>
          <w:szCs w:val="24"/>
        </w:rPr>
        <w:t>placeat</w:t>
      </w:r>
      <w:proofErr w:type="spellEnd"/>
      <w:r w:rsidRPr="00EC03C3">
        <w:rPr>
          <w:color w:val="333333"/>
          <w:sz w:val="24"/>
          <w:szCs w:val="24"/>
        </w:rPr>
        <w:t xml:space="preserve"> et quod </w:t>
      </w:r>
      <w:proofErr w:type="spellStart"/>
      <w:r w:rsidRPr="00EC03C3">
        <w:rPr>
          <w:color w:val="333333"/>
          <w:sz w:val="24"/>
          <w:szCs w:val="24"/>
        </w:rPr>
        <w:t>eius</w:t>
      </w:r>
      <w:proofErr w:type="spellEnd"/>
      <w:r w:rsidRPr="00EC03C3">
        <w:rPr>
          <w:color w:val="333333"/>
          <w:sz w:val="24"/>
          <w:szCs w:val="24"/>
        </w:rPr>
        <w:t xml:space="preserve">! </w:t>
      </w:r>
      <w:proofErr w:type="spellStart"/>
      <w:r w:rsidRPr="00EC03C3">
        <w:rPr>
          <w:color w:val="333333"/>
          <w:sz w:val="24"/>
          <w:szCs w:val="24"/>
        </w:rPr>
        <w:t>Ea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nulla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distinctio</w:t>
      </w:r>
      <w:proofErr w:type="spellEnd"/>
      <w:r w:rsidRPr="00EC03C3">
        <w:rPr>
          <w:color w:val="333333"/>
          <w:sz w:val="24"/>
          <w:szCs w:val="24"/>
        </w:rPr>
        <w:t xml:space="preserve"> in </w:t>
      </w:r>
      <w:proofErr w:type="spellStart"/>
      <w:r w:rsidRPr="00EC03C3">
        <w:rPr>
          <w:color w:val="333333"/>
          <w:sz w:val="24"/>
          <w:szCs w:val="24"/>
        </w:rPr>
        <w:t>sint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corrupti</w:t>
      </w:r>
      <w:proofErr w:type="spellEnd"/>
      <w:r w:rsidRPr="00EC03C3">
        <w:rPr>
          <w:color w:val="333333"/>
          <w:sz w:val="24"/>
          <w:szCs w:val="24"/>
        </w:rPr>
        <w:t xml:space="preserve"> 33 quod </w:t>
      </w:r>
      <w:proofErr w:type="spellStart"/>
      <w:r w:rsidRPr="00EC03C3">
        <w:rPr>
          <w:color w:val="333333"/>
          <w:sz w:val="24"/>
          <w:szCs w:val="24"/>
        </w:rPr>
        <w:t>ullam</w:t>
      </w:r>
      <w:proofErr w:type="spellEnd"/>
      <w:r w:rsidRPr="00EC03C3">
        <w:rPr>
          <w:color w:val="333333"/>
          <w:sz w:val="24"/>
          <w:szCs w:val="24"/>
        </w:rPr>
        <w:t xml:space="preserve"> ad </w:t>
      </w:r>
      <w:proofErr w:type="spellStart"/>
      <w:r w:rsidRPr="00EC03C3">
        <w:rPr>
          <w:color w:val="333333"/>
          <w:sz w:val="24"/>
          <w:szCs w:val="24"/>
        </w:rPr>
        <w:t>laboriosam</w:t>
      </w:r>
      <w:proofErr w:type="spellEnd"/>
      <w:r w:rsidRPr="00EC03C3">
        <w:rPr>
          <w:color w:val="333333"/>
          <w:sz w:val="24"/>
          <w:szCs w:val="24"/>
        </w:rPr>
        <w:t xml:space="preserve"> </w:t>
      </w:r>
      <w:proofErr w:type="spellStart"/>
      <w:r w:rsidRPr="00EC03C3">
        <w:rPr>
          <w:color w:val="333333"/>
          <w:sz w:val="24"/>
          <w:szCs w:val="24"/>
        </w:rPr>
        <w:t>laboriosam</w:t>
      </w:r>
      <w:proofErr w:type="spellEnd"/>
      <w:r w:rsidRPr="00EC03C3">
        <w:rPr>
          <w:color w:val="333333"/>
          <w:sz w:val="24"/>
          <w:szCs w:val="24"/>
        </w:rPr>
        <w:t>.</w:t>
      </w:r>
    </w:p>
    <w:p w14:paraId="5E15006E" w14:textId="79765D62" w:rsidR="00EC03C3" w:rsidRPr="00823B9C" w:rsidRDefault="00EC03C3" w:rsidP="00EC03C3">
      <w:pPr>
        <w:pStyle w:val="PargrafodaLista"/>
        <w:widowControl/>
        <w:numPr>
          <w:ilvl w:val="1"/>
          <w:numId w:val="6"/>
        </w:numPr>
        <w:spacing w:line="360" w:lineRule="auto"/>
        <w:ind w:left="432"/>
        <w:rPr>
          <w:b/>
          <w:bCs/>
          <w:color w:val="333333"/>
          <w:sz w:val="24"/>
          <w:szCs w:val="24"/>
        </w:rPr>
      </w:pPr>
      <w:r>
        <w:rPr>
          <w:b/>
          <w:bCs/>
          <w:color w:val="333333"/>
          <w:sz w:val="24"/>
          <w:szCs w:val="24"/>
        </w:rPr>
        <w:lastRenderedPageBreak/>
        <w:t>Anexo 2</w:t>
      </w:r>
    </w:p>
    <w:p w14:paraId="1AE1F432" w14:textId="4C2B3B7E" w:rsidR="00823B9C" w:rsidRDefault="00823B9C" w:rsidP="00B74740">
      <w:pPr>
        <w:spacing w:line="360" w:lineRule="auto"/>
        <w:rPr>
          <w:color w:val="333333"/>
          <w:sz w:val="24"/>
          <w:szCs w:val="24"/>
        </w:rPr>
      </w:pPr>
      <w:r w:rsidRPr="006E2DCD">
        <w:rPr>
          <w:color w:val="333333"/>
          <w:sz w:val="24"/>
          <w:szCs w:val="24"/>
        </w:rPr>
        <w:t xml:space="preserve">Quo </w:t>
      </w:r>
      <w:proofErr w:type="spellStart"/>
      <w:r w:rsidRPr="006E2DCD">
        <w:rPr>
          <w:color w:val="333333"/>
          <w:sz w:val="24"/>
          <w:szCs w:val="24"/>
        </w:rPr>
        <w:t>officia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laudantium</w:t>
      </w:r>
      <w:proofErr w:type="spellEnd"/>
      <w:r w:rsidRPr="006E2DCD">
        <w:rPr>
          <w:color w:val="333333"/>
          <w:sz w:val="24"/>
          <w:szCs w:val="24"/>
        </w:rPr>
        <w:t xml:space="preserve"> ut </w:t>
      </w:r>
      <w:proofErr w:type="spellStart"/>
      <w:r w:rsidRPr="006E2DCD">
        <w:rPr>
          <w:color w:val="333333"/>
          <w:sz w:val="24"/>
          <w:szCs w:val="24"/>
        </w:rPr>
        <w:t>enim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debitis</w:t>
      </w:r>
      <w:proofErr w:type="spellEnd"/>
      <w:r w:rsidRPr="006E2DCD">
        <w:rPr>
          <w:color w:val="333333"/>
          <w:sz w:val="24"/>
          <w:szCs w:val="24"/>
        </w:rPr>
        <w:t xml:space="preserve"> id culpa </w:t>
      </w:r>
      <w:proofErr w:type="spellStart"/>
      <w:r w:rsidRPr="006E2DCD">
        <w:rPr>
          <w:color w:val="333333"/>
          <w:sz w:val="24"/>
          <w:szCs w:val="24"/>
        </w:rPr>
        <w:t>dolorem</w:t>
      </w:r>
      <w:proofErr w:type="spellEnd"/>
      <w:r w:rsidRPr="006E2DCD">
        <w:rPr>
          <w:color w:val="333333"/>
          <w:sz w:val="24"/>
          <w:szCs w:val="24"/>
        </w:rPr>
        <w:t xml:space="preserve">. </w:t>
      </w:r>
      <w:proofErr w:type="spellStart"/>
      <w:r w:rsidRPr="006E2DCD">
        <w:rPr>
          <w:color w:val="333333"/>
          <w:sz w:val="24"/>
          <w:szCs w:val="24"/>
        </w:rPr>
        <w:t>Sit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dolores</w:t>
      </w:r>
      <w:proofErr w:type="spellEnd"/>
      <w:r w:rsidRPr="006E2DCD">
        <w:rPr>
          <w:color w:val="333333"/>
          <w:sz w:val="24"/>
          <w:szCs w:val="24"/>
        </w:rPr>
        <w:t xml:space="preserve"> quis quo </w:t>
      </w:r>
      <w:proofErr w:type="spellStart"/>
      <w:r w:rsidRPr="006E2DCD">
        <w:rPr>
          <w:color w:val="333333"/>
          <w:sz w:val="24"/>
          <w:szCs w:val="24"/>
        </w:rPr>
        <w:t>suscipit</w:t>
      </w:r>
      <w:proofErr w:type="spellEnd"/>
      <w:r w:rsidRPr="006E2DCD">
        <w:rPr>
          <w:color w:val="333333"/>
          <w:sz w:val="24"/>
          <w:szCs w:val="24"/>
        </w:rPr>
        <w:t xml:space="preserve"> vitae est </w:t>
      </w:r>
      <w:proofErr w:type="spellStart"/>
      <w:r w:rsidRPr="006E2DCD">
        <w:rPr>
          <w:color w:val="333333"/>
          <w:sz w:val="24"/>
          <w:szCs w:val="24"/>
        </w:rPr>
        <w:t>fugit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optio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ab</w:t>
      </w:r>
      <w:proofErr w:type="spellEnd"/>
      <w:r w:rsidRPr="006E2DCD">
        <w:rPr>
          <w:color w:val="333333"/>
          <w:sz w:val="24"/>
          <w:szCs w:val="24"/>
        </w:rPr>
        <w:t xml:space="preserve"> maiores </w:t>
      </w:r>
      <w:proofErr w:type="spellStart"/>
      <w:r w:rsidRPr="006E2DCD">
        <w:rPr>
          <w:color w:val="333333"/>
          <w:sz w:val="24"/>
          <w:szCs w:val="24"/>
        </w:rPr>
        <w:t>placeat</w:t>
      </w:r>
      <w:proofErr w:type="spellEnd"/>
      <w:r w:rsidRPr="006E2DCD">
        <w:rPr>
          <w:color w:val="333333"/>
          <w:sz w:val="24"/>
          <w:szCs w:val="24"/>
        </w:rPr>
        <w:t xml:space="preserve"> et quod </w:t>
      </w:r>
      <w:proofErr w:type="spellStart"/>
      <w:r w:rsidRPr="006E2DCD">
        <w:rPr>
          <w:color w:val="333333"/>
          <w:sz w:val="24"/>
          <w:szCs w:val="24"/>
        </w:rPr>
        <w:t>eius</w:t>
      </w:r>
      <w:proofErr w:type="spellEnd"/>
      <w:r w:rsidRPr="006E2DCD">
        <w:rPr>
          <w:color w:val="333333"/>
          <w:sz w:val="24"/>
          <w:szCs w:val="24"/>
        </w:rPr>
        <w:t xml:space="preserve">! </w:t>
      </w:r>
      <w:proofErr w:type="spellStart"/>
      <w:r w:rsidRPr="006E2DCD">
        <w:rPr>
          <w:color w:val="333333"/>
          <w:sz w:val="24"/>
          <w:szCs w:val="24"/>
        </w:rPr>
        <w:t>Ea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nulla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distinctio</w:t>
      </w:r>
      <w:proofErr w:type="spellEnd"/>
      <w:r w:rsidRPr="006E2DCD">
        <w:rPr>
          <w:color w:val="333333"/>
          <w:sz w:val="24"/>
          <w:szCs w:val="24"/>
        </w:rPr>
        <w:t xml:space="preserve"> in </w:t>
      </w:r>
      <w:proofErr w:type="spellStart"/>
      <w:r w:rsidRPr="006E2DCD">
        <w:rPr>
          <w:color w:val="333333"/>
          <w:sz w:val="24"/>
          <w:szCs w:val="24"/>
        </w:rPr>
        <w:t>sint</w:t>
      </w:r>
      <w:proofErr w:type="spellEnd"/>
      <w:r w:rsidRPr="006E2DCD">
        <w:rPr>
          <w:color w:val="333333"/>
          <w:sz w:val="24"/>
          <w:szCs w:val="24"/>
        </w:rPr>
        <w:t xml:space="preserve"> </w:t>
      </w:r>
      <w:proofErr w:type="spellStart"/>
      <w:r w:rsidRPr="006E2DCD">
        <w:rPr>
          <w:color w:val="333333"/>
          <w:sz w:val="24"/>
          <w:szCs w:val="24"/>
        </w:rPr>
        <w:t>corrupti</w:t>
      </w:r>
      <w:proofErr w:type="spellEnd"/>
      <w:r w:rsidRPr="006E2DCD">
        <w:rPr>
          <w:color w:val="333333"/>
          <w:sz w:val="24"/>
          <w:szCs w:val="24"/>
        </w:rPr>
        <w:t xml:space="preserve"> 3</w:t>
      </w:r>
      <w:r w:rsidR="00DB2950">
        <w:rPr>
          <w:color w:val="333333"/>
          <w:sz w:val="24"/>
          <w:szCs w:val="24"/>
        </w:rPr>
        <w:t>.</w:t>
      </w:r>
    </w:p>
    <w:sectPr w:rsidR="00823B9C" w:rsidSect="00D04DFF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680" w:right="1418" w:bottom="680" w:left="1418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C8F7CA" w14:textId="77777777" w:rsidR="00252B4D" w:rsidRPr="00D04DFF" w:rsidRDefault="00252B4D">
      <w:r w:rsidRPr="00D04DFF">
        <w:separator/>
      </w:r>
    </w:p>
  </w:endnote>
  <w:endnote w:type="continuationSeparator" w:id="0">
    <w:p w14:paraId="09AF6C2F" w14:textId="77777777" w:rsidR="00252B4D" w:rsidRPr="00D04DFF" w:rsidRDefault="00252B4D">
      <w:r w:rsidRPr="00D04DFF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21B6F3F8-D511-4D03-96E0-EA3CF4272C5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D1AE5538-C705-481F-ADFE-2C7341F78B19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67990368-D059-431E-8CA6-AA80EC63FC12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16F4C4BB-4295-44E9-8BE2-B94EB7E26CFD}"/>
    <w:embedItalic r:id="rId5" w:fontKey="{CDDCB510-1100-42BA-BB75-D03E39815A29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6" w:fontKey="{4EB57429-28D2-478A-B944-3A955D6B9AF6}"/>
    <w:embedBold r:id="rId7" w:fontKey="{C89F67C0-E546-424E-8700-3B38BDB33D13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8" w:fontKey="{E5AF4096-4090-4454-80C4-160F9C41549D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9" w:fontKey="{82427703-C82F-41DC-8665-B22068DDB93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F7021F" w14:textId="7552F578" w:rsidR="00FB1A58" w:rsidRPr="00D04DFF" w:rsidRDefault="00D04DFF">
    <w:pPr>
      <w:widowControl/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  <w:sz w:val="24"/>
        <w:szCs w:val="24"/>
      </w:rPr>
    </w:pPr>
    <w:r w:rsidRPr="00D04DFF">
      <w:rPr>
        <w:noProof/>
        <w:color w:val="000000"/>
        <w:sz w:val="24"/>
        <w:szCs w:val="24"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0AA00292" wp14:editId="4CC963FB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690880" cy="387350"/>
              <wp:effectExtent l="0" t="0" r="13970" b="0"/>
              <wp:wrapNone/>
              <wp:docPr id="1736429327" name="Caixa de Texto 2" descr="PÚBLICA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90880" cy="3873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2E4AB32" w14:textId="49888CA8" w:rsidR="00D04DFF" w:rsidRPr="00D04DFF" w:rsidRDefault="00D04DFF" w:rsidP="00D04DFF">
                          <w:pPr>
                            <w:rPr>
                              <w:rFonts w:ascii="Arial Black" w:eastAsia="Arial Black" w:hAnsi="Arial Black" w:cs="Arial Black"/>
                              <w:color w:val="737373"/>
                            </w:rPr>
                          </w:pPr>
                          <w:r w:rsidRPr="00D04DFF">
                            <w:rPr>
                              <w:rFonts w:ascii="Arial Black" w:eastAsia="Arial Black" w:hAnsi="Arial Black" w:cs="Arial Black"/>
                              <w:color w:val="737373"/>
                            </w:rPr>
                            <w:t>PÚBLICA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AA00292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alt="PÚBLICA" style="position:absolute;margin-left:0;margin-top:0;width:54.4pt;height:30.5pt;z-index:25165926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" filled="f" stroked="f">
              <v:textbox style="mso-fit-shape-to-text:t" inset="0,0,0,15pt">
                <w:txbxContent>
                  <w:p w14:paraId="72E4AB32" w14:textId="49888CA8" w:rsidR="00D04DFF" w:rsidRPr="00D04DFF" w:rsidRDefault="00D04DFF" w:rsidP="00D04DFF">
                    <w:pPr>
                      <w:rPr>
                        <w:rFonts w:ascii="Arial Black" w:eastAsia="Arial Black" w:hAnsi="Arial Black" w:cs="Arial Black"/>
                        <w:color w:val="737373"/>
                      </w:rPr>
                    </w:pPr>
                    <w:r w:rsidRPr="00D04DFF">
                      <w:rPr>
                        <w:rFonts w:ascii="Arial Black" w:eastAsia="Arial Black" w:hAnsi="Arial Black" w:cs="Arial Black"/>
                        <w:color w:val="737373"/>
                      </w:rPr>
                      <w:t>PÚBLICA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B4FB49" w14:textId="604994DD" w:rsidR="00FB1A58" w:rsidRPr="00D04DFF" w:rsidRDefault="00D04DFF">
    <w:pPr>
      <w:widowControl/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right"/>
      <w:rPr>
        <w:color w:val="000000"/>
        <w:sz w:val="24"/>
        <w:szCs w:val="24"/>
      </w:rPr>
    </w:pPr>
    <w:r w:rsidRPr="00D04DFF">
      <w:rPr>
        <w:color w:val="000000"/>
        <w:sz w:val="24"/>
        <w:szCs w:val="24"/>
      </w:rPr>
      <w:fldChar w:fldCharType="begin"/>
    </w:r>
    <w:r w:rsidRPr="00D04DFF">
      <w:rPr>
        <w:color w:val="000000"/>
        <w:sz w:val="24"/>
        <w:szCs w:val="24"/>
      </w:rPr>
      <w:instrText>PAGE</w:instrText>
    </w:r>
    <w:r w:rsidRPr="00D04DFF">
      <w:rPr>
        <w:color w:val="000000"/>
        <w:sz w:val="24"/>
        <w:szCs w:val="24"/>
      </w:rPr>
      <w:fldChar w:fldCharType="separate"/>
    </w:r>
    <w:r w:rsidR="002F6CFD" w:rsidRPr="00D04DFF">
      <w:rPr>
        <w:color w:val="000000"/>
        <w:sz w:val="24"/>
        <w:szCs w:val="24"/>
      </w:rPr>
      <w:t>1</w:t>
    </w:r>
    <w:r w:rsidRPr="00D04DFF">
      <w:rPr>
        <w:color w:val="000000"/>
        <w:sz w:val="24"/>
        <w:szCs w:val="24"/>
      </w:rPr>
      <w:fldChar w:fldCharType="end"/>
    </w:r>
  </w:p>
  <w:p w14:paraId="311919F4" w14:textId="77777777" w:rsidR="00FB1A58" w:rsidRPr="00D04DFF" w:rsidRDefault="00FB1A58">
    <w:pPr>
      <w:widowControl/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right"/>
      <w:rPr>
        <w:color w:val="000000"/>
        <w:sz w:val="24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D9DC51" w14:textId="5B4E3B07" w:rsidR="00FB1A58" w:rsidRPr="00D04DFF" w:rsidRDefault="00D04DFF">
    <w:pPr>
      <w:widowControl/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  <w:sz w:val="24"/>
        <w:szCs w:val="24"/>
      </w:rPr>
    </w:pPr>
    <w:r w:rsidRPr="00D04DFF">
      <w:rPr>
        <w:noProof/>
        <w:color w:val="000000"/>
        <w:sz w:val="24"/>
        <w:szCs w:val="24"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633B62F1" wp14:editId="006F23CF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690880" cy="387350"/>
              <wp:effectExtent l="0" t="0" r="13970" b="0"/>
              <wp:wrapNone/>
              <wp:docPr id="1329667103" name="Caixa de Texto 1" descr="PÚBLICA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90880" cy="3873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DC52B5D" w14:textId="401D773C" w:rsidR="00D04DFF" w:rsidRPr="00D04DFF" w:rsidRDefault="00D04DFF" w:rsidP="00D04DFF">
                          <w:pPr>
                            <w:rPr>
                              <w:rFonts w:ascii="Arial Black" w:eastAsia="Arial Black" w:hAnsi="Arial Black" w:cs="Arial Black"/>
                              <w:color w:val="737373"/>
                            </w:rPr>
                          </w:pPr>
                          <w:r w:rsidRPr="00D04DFF">
                            <w:rPr>
                              <w:rFonts w:ascii="Arial Black" w:eastAsia="Arial Black" w:hAnsi="Arial Black" w:cs="Arial Black"/>
                              <w:color w:val="737373"/>
                            </w:rPr>
                            <w:t>PÚBLICA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33B62F1" id="_x0000_t202" coordsize="21600,21600" o:spt="202" path="m,l,21600r21600,l21600,xe">
              <v:stroke joinstyle="miter"/>
              <v:path gradientshapeok="t" o:connecttype="rect"/>
            </v:shapetype>
            <v:shape id="Caixa de Texto 1" o:spid="_x0000_s1027" type="#_x0000_t202" alt="PÚBLICA" style="position:absolute;margin-left:0;margin-top:0;width:54.4pt;height:30.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" filled="f" stroked="f">
              <v:textbox style="mso-fit-shape-to-text:t" inset="0,0,0,15pt">
                <w:txbxContent>
                  <w:p w14:paraId="6DC52B5D" w14:textId="401D773C" w:rsidR="00D04DFF" w:rsidRPr="00D04DFF" w:rsidRDefault="00D04DFF" w:rsidP="00D04DFF">
                    <w:pPr>
                      <w:rPr>
                        <w:rFonts w:ascii="Arial Black" w:eastAsia="Arial Black" w:hAnsi="Arial Black" w:cs="Arial Black"/>
                        <w:color w:val="737373"/>
                      </w:rPr>
                    </w:pPr>
                    <w:r w:rsidRPr="00D04DFF">
                      <w:rPr>
                        <w:rFonts w:ascii="Arial Black" w:eastAsia="Arial Black" w:hAnsi="Arial Black" w:cs="Arial Black"/>
                        <w:color w:val="737373"/>
                      </w:rPr>
                      <w:t>PÚBLICA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56027F" w14:textId="77777777" w:rsidR="00252B4D" w:rsidRPr="00D04DFF" w:rsidRDefault="00252B4D">
      <w:r w:rsidRPr="00D04DFF">
        <w:separator/>
      </w:r>
    </w:p>
  </w:footnote>
  <w:footnote w:type="continuationSeparator" w:id="0">
    <w:p w14:paraId="68BD4C0A" w14:textId="77777777" w:rsidR="00252B4D" w:rsidRPr="00D04DFF" w:rsidRDefault="00252B4D">
      <w:r w:rsidRPr="00D04DFF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EDE5D0" w14:textId="77777777" w:rsidR="00FB1A58" w:rsidRPr="00D04DFF" w:rsidRDefault="00FB1A58">
    <w:pPr>
      <w:widowControl/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  <w:sz w:val="24"/>
        <w:szCs w:val="2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BF470C" w14:textId="0B9F36F4" w:rsidR="002F6CFD" w:rsidRPr="00D04DFF" w:rsidRDefault="00745A91" w:rsidP="002F6CFD">
    <w:pPr>
      <w:rPr>
        <w:rFonts w:ascii="Trebuchet MS" w:eastAsia="Trebuchet MS" w:hAnsi="Trebuchet MS" w:cs="Trebuchet MS"/>
        <w:b/>
        <w:sz w:val="16"/>
        <w:szCs w:val="16"/>
      </w:rPr>
    </w:pPr>
    <w:r>
      <w:rPr>
        <w:rFonts w:ascii="Trebuchet MS" w:eastAsia="Trebuchet MS" w:hAnsi="Trebuchet MS" w:cs="Trebuchet MS"/>
        <w:b/>
        <w:noProof/>
        <w:sz w:val="16"/>
        <w:szCs w:val="16"/>
      </w:rPr>
      <w:drawing>
        <wp:inline distT="0" distB="0" distL="0" distR="0" wp14:anchorId="2F3A8C83" wp14:editId="20C2C2BF">
          <wp:extent cx="2924175" cy="759254"/>
          <wp:effectExtent l="0" t="0" r="0" b="3175"/>
          <wp:docPr id="2104662675" name="Imagem 1" descr="Diagrama&#10;&#10;O conteúdo gerado por IA pode estar incorre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04662675" name="Imagem 1" descr="Diagrama&#10;&#10;O conteúdo gerado por IA pode estar incorreto.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46270"/>
                  <a:stretch>
                    <a:fillRect/>
                  </a:stretch>
                </pic:blipFill>
                <pic:spPr bwMode="auto">
                  <a:xfrm>
                    <a:off x="0" y="0"/>
                    <a:ext cx="2947212" cy="76523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2F6CFD" w:rsidRPr="00D04DFF">
      <w:rPr>
        <w:rFonts w:ascii="Trebuchet MS" w:eastAsia="Trebuchet MS" w:hAnsi="Trebuchet MS" w:cs="Trebuchet MS"/>
        <w:b/>
        <w:sz w:val="16"/>
        <w:szCs w:val="16"/>
      </w:rPr>
      <w:t xml:space="preserve">     </w:t>
    </w:r>
    <w:r w:rsidR="002F6CFD" w:rsidRPr="00D04DFF">
      <w:rPr>
        <w:rFonts w:ascii="Trebuchet MS" w:eastAsia="Trebuchet MS" w:hAnsi="Trebuchet MS" w:cs="Trebuchet MS"/>
        <w:b/>
        <w:noProof/>
        <w:sz w:val="16"/>
        <w:szCs w:val="16"/>
      </w:rPr>
      <w:drawing>
        <wp:inline distT="0" distB="0" distL="0" distR="0" wp14:anchorId="31E36B82" wp14:editId="07331445">
          <wp:extent cx="2590800" cy="581860"/>
          <wp:effectExtent l="0" t="0" r="0" b="8890"/>
          <wp:docPr id="1717969085" name="Imagem 1" descr="Uma imagem contendo Logotipo&#10;&#10;O conteúdo gerado por IA pode estar incorre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3204577" name="Imagem 1" descr="Uma imagem contendo Logotipo&#10;&#10;O conteúdo gerado por IA pode estar incorreto.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613351" cy="5869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F188307" w14:textId="6E85021A" w:rsidR="00FB1A58" w:rsidRPr="00D04DFF" w:rsidRDefault="00000000">
    <w:pPr>
      <w:spacing w:before="72" w:line="185" w:lineRule="auto"/>
      <w:rPr>
        <w:rFonts w:ascii="Trebuchet MS" w:eastAsia="Trebuchet MS" w:hAnsi="Trebuchet MS" w:cs="Trebuchet MS"/>
        <w:b/>
        <w:sz w:val="16"/>
        <w:szCs w:val="16"/>
      </w:rPr>
    </w:pPr>
    <w:r w:rsidRPr="00D04DFF">
      <w:rPr>
        <w:rFonts w:ascii="Trebuchet MS" w:eastAsia="Trebuchet MS" w:hAnsi="Trebuchet MS" w:cs="Trebuchet MS"/>
        <w:b/>
        <w:sz w:val="16"/>
        <w:szCs w:val="16"/>
      </w:rPr>
      <w:t xml:space="preserve">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D3308D" w14:textId="77777777" w:rsidR="00FB1A58" w:rsidRPr="00D04DFF" w:rsidRDefault="00FB1A58">
    <w:pPr>
      <w:widowControl/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rPr>
        <w:color w:val="000000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BF11AFD"/>
    <w:multiLevelType w:val="multilevel"/>
    <w:tmpl w:val="27EE1A6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78E200E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27E77DEC"/>
    <w:multiLevelType w:val="multilevel"/>
    <w:tmpl w:val="3E9676C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BA1913"/>
    <w:multiLevelType w:val="multilevel"/>
    <w:tmpl w:val="3E9676C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267F7D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3B515C00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8175E43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522E0406"/>
    <w:multiLevelType w:val="hybridMultilevel"/>
    <w:tmpl w:val="24D66B8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201168A"/>
    <w:multiLevelType w:val="multilevel"/>
    <w:tmpl w:val="3E9676C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726642428">
    <w:abstractNumId w:val="0"/>
  </w:num>
  <w:num w:numId="2" w16cid:durableId="1794130080">
    <w:abstractNumId w:val="3"/>
  </w:num>
  <w:num w:numId="3" w16cid:durableId="1974482039">
    <w:abstractNumId w:val="5"/>
  </w:num>
  <w:num w:numId="4" w16cid:durableId="497232756">
    <w:abstractNumId w:val="6"/>
  </w:num>
  <w:num w:numId="5" w16cid:durableId="1293249644">
    <w:abstractNumId w:val="1"/>
  </w:num>
  <w:num w:numId="6" w16cid:durableId="1658805838">
    <w:abstractNumId w:val="4"/>
  </w:num>
  <w:num w:numId="7" w16cid:durableId="1818494988">
    <w:abstractNumId w:val="7"/>
  </w:num>
  <w:num w:numId="8" w16cid:durableId="790635509">
    <w:abstractNumId w:val="2"/>
  </w:num>
  <w:num w:numId="9" w16cid:durableId="181522145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1A58"/>
    <w:rsid w:val="00216331"/>
    <w:rsid w:val="00252B4D"/>
    <w:rsid w:val="002F6CFD"/>
    <w:rsid w:val="00351925"/>
    <w:rsid w:val="003645D0"/>
    <w:rsid w:val="00364C39"/>
    <w:rsid w:val="003710E5"/>
    <w:rsid w:val="004D40F4"/>
    <w:rsid w:val="00597D92"/>
    <w:rsid w:val="00617362"/>
    <w:rsid w:val="006B3300"/>
    <w:rsid w:val="006E2DCD"/>
    <w:rsid w:val="007327F6"/>
    <w:rsid w:val="00745A91"/>
    <w:rsid w:val="00766679"/>
    <w:rsid w:val="008046CF"/>
    <w:rsid w:val="00823B9C"/>
    <w:rsid w:val="00870E7C"/>
    <w:rsid w:val="00AA49CD"/>
    <w:rsid w:val="00AE0DCD"/>
    <w:rsid w:val="00B5673C"/>
    <w:rsid w:val="00B74740"/>
    <w:rsid w:val="00BD65AC"/>
    <w:rsid w:val="00C43F97"/>
    <w:rsid w:val="00C4672A"/>
    <w:rsid w:val="00C8691B"/>
    <w:rsid w:val="00CB43CE"/>
    <w:rsid w:val="00CC58B7"/>
    <w:rsid w:val="00CE1B3E"/>
    <w:rsid w:val="00D04DFF"/>
    <w:rsid w:val="00DB2950"/>
    <w:rsid w:val="00DE62A3"/>
    <w:rsid w:val="00EC03C3"/>
    <w:rsid w:val="00FB0DDE"/>
    <w:rsid w:val="00FB1A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A14FA9D"/>
  <w15:docId w15:val="{CFFCD620-EC4F-4606-8FF5-304A7B0E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pt-BR" w:eastAsia="pt-BR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eastAsia="pt-PT" w:bidi="pt-PT"/>
    </w:rPr>
  </w:style>
  <w:style w:type="paragraph" w:styleId="Ttulo1">
    <w:name w:val="heading 1"/>
    <w:basedOn w:val="Normal"/>
    <w:uiPriority w:val="9"/>
    <w:qFormat/>
    <w:pPr>
      <w:ind w:left="1178" w:hanging="241"/>
      <w:jc w:val="both"/>
      <w:outlineLvl w:val="0"/>
    </w:pPr>
    <w:rPr>
      <w:b/>
      <w:bCs/>
      <w:sz w:val="24"/>
      <w:szCs w:val="24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0B63F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24"/>
      <w:szCs w:val="24"/>
    </w:rPr>
  </w:style>
  <w:style w:type="paragraph" w:styleId="PargrafodaLista">
    <w:name w:val="List Paragraph"/>
    <w:basedOn w:val="Normal"/>
    <w:uiPriority w:val="1"/>
    <w:qFormat/>
    <w:pPr>
      <w:ind w:left="1178" w:hanging="241"/>
      <w:jc w:val="both"/>
    </w:pPr>
  </w:style>
  <w:style w:type="paragraph" w:customStyle="1" w:styleId="TableParagraph">
    <w:name w:val="Table Paragraph"/>
    <w:basedOn w:val="Normal"/>
    <w:uiPriority w:val="1"/>
    <w:qFormat/>
    <w:pPr>
      <w:jc w:val="center"/>
    </w:pPr>
  </w:style>
  <w:style w:type="character" w:styleId="Hyperlink">
    <w:name w:val="Hyperlink"/>
    <w:basedOn w:val="Fontepargpadro"/>
    <w:uiPriority w:val="99"/>
    <w:unhideWhenUsed/>
    <w:rsid w:val="000B63F5"/>
    <w:rPr>
      <w:color w:val="0000FF" w:themeColor="hyperlink"/>
      <w:u w:val="single"/>
    </w:rPr>
  </w:style>
  <w:style w:type="character" w:customStyle="1" w:styleId="Ttulo2Char">
    <w:name w:val="Título 2 Char"/>
    <w:basedOn w:val="Fontepargpadro"/>
    <w:link w:val="Ttulo2"/>
    <w:uiPriority w:val="9"/>
    <w:rsid w:val="000B63F5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t-PT" w:eastAsia="pt-PT" w:bidi="pt-PT"/>
    </w:rPr>
  </w:style>
  <w:style w:type="paragraph" w:styleId="Cabealho">
    <w:name w:val="header"/>
    <w:basedOn w:val="Normal"/>
    <w:link w:val="CabealhoChar"/>
    <w:uiPriority w:val="99"/>
    <w:rsid w:val="000B63F5"/>
    <w:pPr>
      <w:widowControl/>
      <w:tabs>
        <w:tab w:val="center" w:pos="4252"/>
        <w:tab w:val="right" w:pos="8504"/>
      </w:tabs>
    </w:pPr>
    <w:rPr>
      <w:sz w:val="24"/>
      <w:szCs w:val="24"/>
      <w:lang w:eastAsia="pt-BR" w:bidi="ar-SA"/>
    </w:rPr>
  </w:style>
  <w:style w:type="character" w:customStyle="1" w:styleId="CabealhoChar">
    <w:name w:val="Cabeçalho Char"/>
    <w:basedOn w:val="Fontepargpadro"/>
    <w:link w:val="Cabealho"/>
    <w:uiPriority w:val="99"/>
    <w:rsid w:val="000B63F5"/>
    <w:rPr>
      <w:rFonts w:ascii="Times New Roman" w:eastAsia="Times New Roman" w:hAnsi="Times New Roman" w:cs="Times New Roman"/>
      <w:sz w:val="24"/>
      <w:szCs w:val="24"/>
      <w:lang w:val="pt-BR" w:eastAsia="pt-BR"/>
    </w:rPr>
  </w:style>
  <w:style w:type="paragraph" w:styleId="Rodap">
    <w:name w:val="footer"/>
    <w:basedOn w:val="Normal"/>
    <w:link w:val="RodapChar"/>
    <w:uiPriority w:val="99"/>
    <w:rsid w:val="000B63F5"/>
    <w:pPr>
      <w:widowControl/>
      <w:tabs>
        <w:tab w:val="center" w:pos="4252"/>
        <w:tab w:val="right" w:pos="8504"/>
      </w:tabs>
    </w:pPr>
    <w:rPr>
      <w:sz w:val="24"/>
      <w:szCs w:val="24"/>
      <w:lang w:eastAsia="pt-BR" w:bidi="ar-SA"/>
    </w:rPr>
  </w:style>
  <w:style w:type="character" w:customStyle="1" w:styleId="RodapChar">
    <w:name w:val="Rodapé Char"/>
    <w:basedOn w:val="Fontepargpadro"/>
    <w:link w:val="Rodap"/>
    <w:uiPriority w:val="99"/>
    <w:rsid w:val="000B63F5"/>
    <w:rPr>
      <w:rFonts w:ascii="Times New Roman" w:eastAsia="Times New Roman" w:hAnsi="Times New Roman" w:cs="Times New Roman"/>
      <w:sz w:val="24"/>
      <w:szCs w:val="24"/>
      <w:lang w:val="pt-BR" w:eastAsia="pt-BR"/>
    </w:rPr>
  </w:style>
  <w:style w:type="paragraph" w:customStyle="1" w:styleId="figura">
    <w:name w:val="figura"/>
    <w:basedOn w:val="Normal"/>
    <w:rsid w:val="000B63F5"/>
    <w:pPr>
      <w:widowControl/>
      <w:spacing w:before="100" w:beforeAutospacing="1" w:after="100" w:afterAutospacing="1"/>
    </w:pPr>
    <w:rPr>
      <w:rFonts w:ascii="Tahoma" w:hAnsi="Tahoma" w:cs="Tahoma"/>
      <w:sz w:val="17"/>
      <w:szCs w:val="17"/>
      <w:lang w:eastAsia="pt-BR" w:bidi="ar-SA"/>
    </w:rPr>
  </w:style>
  <w:style w:type="character" w:styleId="Forte">
    <w:name w:val="Strong"/>
    <w:uiPriority w:val="22"/>
    <w:qFormat/>
    <w:rsid w:val="000B63F5"/>
    <w:rPr>
      <w:b/>
      <w:bCs/>
    </w:rPr>
  </w:style>
  <w:style w:type="paragraph" w:customStyle="1" w:styleId="tabelacabealho">
    <w:name w:val="tabelacabealho"/>
    <w:basedOn w:val="Normal"/>
    <w:rsid w:val="000B63F5"/>
    <w:pPr>
      <w:widowControl/>
      <w:spacing w:before="100" w:beforeAutospacing="1" w:after="100" w:afterAutospacing="1"/>
    </w:pPr>
    <w:rPr>
      <w:rFonts w:ascii="Tahoma" w:hAnsi="Tahoma" w:cs="Tahoma"/>
      <w:sz w:val="17"/>
      <w:szCs w:val="17"/>
      <w:lang w:eastAsia="pt-BR" w:bidi="ar-SA"/>
    </w:rPr>
  </w:style>
  <w:style w:type="paragraph" w:customStyle="1" w:styleId="tabelacorpo">
    <w:name w:val="tabelacorpo"/>
    <w:basedOn w:val="Normal"/>
    <w:rsid w:val="000B63F5"/>
    <w:pPr>
      <w:widowControl/>
      <w:spacing w:before="100" w:beforeAutospacing="1" w:after="100" w:afterAutospacing="1"/>
    </w:pPr>
    <w:rPr>
      <w:rFonts w:ascii="Tahoma" w:hAnsi="Tahoma" w:cs="Tahoma"/>
      <w:sz w:val="17"/>
      <w:szCs w:val="17"/>
      <w:lang w:eastAsia="pt-BR" w:bidi="ar-SA"/>
    </w:rPr>
  </w:style>
  <w:style w:type="character" w:styleId="Nmerodelinha">
    <w:name w:val="line number"/>
    <w:basedOn w:val="Fontepargpadro"/>
    <w:uiPriority w:val="99"/>
    <w:semiHidden/>
    <w:unhideWhenUsed/>
    <w:rsid w:val="00820EE4"/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6E2DCD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jp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LXJl6jfNrIA6TBQ6m7PBzL4keGQ==">CgMxLjAyCGguZ2pkZ3hzOAByITFRQ2dlWThsdlhLTnE2X2YxNjZXbmVneXNjNmF2clJIeg==</go:docsCustomData>
</go:gDocsCustomXmlDataStorage>
</file>

<file path=customXml/itemProps1.xml><?xml version="1.0" encoding="utf-8"?>
<ds:datastoreItem xmlns:ds="http://schemas.openxmlformats.org/officeDocument/2006/customXml" ds:itemID="{2E379971-30B2-41FB-A1FD-FA44441FD1C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1293</Words>
  <Characters>6647</Characters>
  <Application>Microsoft Office Word</Application>
  <DocSecurity>0</DocSecurity>
  <Lines>166</Lines>
  <Paragraphs>103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PETROBRAS</Company>
  <LinksUpToDate>false</LinksUpToDate>
  <CharactersWithSpaces>7837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Mathias</dc:creator>
  <cp:lastModifiedBy>Heitor Fagner Lopes de Lima</cp:lastModifiedBy>
  <cp:revision>2</cp:revision>
  <cp:lastPrinted>2025-12-18T13:55:00Z</cp:lastPrinted>
  <dcterms:created xsi:type="dcterms:W3CDTF">2025-12-18T16:46:00Z</dcterms:created>
  <dcterms:modified xsi:type="dcterms:W3CDTF">2025-12-18T16:46:00Z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2020-01-14T00:00:00Z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2020-02-20T00:00:00Z</vt:filetime>
  </property>
  <property fmtid="{D5CDD505-2E9C-101B-9397-08002B2CF9AE}" pid="5" name="ClassificationContentMarkingFooterShapeIds">
    <vt:lpwstr>4f411c1f,677fcf0f,2fe6bd3d</vt:lpwstr>
  </property>
  <property fmtid="{D5CDD505-2E9C-101B-9397-08002B2CF9AE}" pid="6" name="ClassificationContentMarkingFooterFontProps">
    <vt:lpwstr>#737373,11,Arial Black</vt:lpwstr>
  </property>
  <property fmtid="{D5CDD505-2E9C-101B-9397-08002B2CF9AE}" pid="7" name="ClassificationContentMarkingFooterText">
    <vt:lpwstr>PÚBLICA</vt:lpwstr>
  </property>
  <property fmtid="{D5CDD505-2E9C-101B-9397-08002B2CF9AE}" pid="8" name="MSIP_Label_86006dd2-fbe3-4519-88e6-262e73109866_Enabled">
    <vt:lpwstr>true</vt:lpwstr>
  </property>
  <property fmtid="{D5CDD505-2E9C-101B-9397-08002B2CF9AE}" pid="9" name="MSIP_Label_86006dd2-fbe3-4519-88e6-262e73109866_SetDate">
    <vt:lpwstr>2025-12-18T12:09:27Z</vt:lpwstr>
  </property>
  <property fmtid="{D5CDD505-2E9C-101B-9397-08002B2CF9AE}" pid="10" name="MSIP_Label_86006dd2-fbe3-4519-88e6-262e73109866_Method">
    <vt:lpwstr>Privileged</vt:lpwstr>
  </property>
  <property fmtid="{D5CDD505-2E9C-101B-9397-08002B2CF9AE}" pid="11" name="MSIP_Label_86006dd2-fbe3-4519-88e6-262e73109866_Name">
    <vt:lpwstr>Pública</vt:lpwstr>
  </property>
  <property fmtid="{D5CDD505-2E9C-101B-9397-08002B2CF9AE}" pid="12" name="MSIP_Label_86006dd2-fbe3-4519-88e6-262e73109866_SiteId">
    <vt:lpwstr>46f6a780-86e1-4570-9459-bb97b7d99f9d</vt:lpwstr>
  </property>
  <property fmtid="{D5CDD505-2E9C-101B-9397-08002B2CF9AE}" pid="13" name="MSIP_Label_86006dd2-fbe3-4519-88e6-262e73109866_ActionId">
    <vt:lpwstr>d02052ff-d87f-4431-a397-2e883813dd84</vt:lpwstr>
  </property>
  <property fmtid="{D5CDD505-2E9C-101B-9397-08002B2CF9AE}" pid="14" name="MSIP_Label_86006dd2-fbe3-4519-88e6-262e73109866_ContentBits">
    <vt:lpwstr>2</vt:lpwstr>
  </property>
  <property fmtid="{D5CDD505-2E9C-101B-9397-08002B2CF9AE}" pid="15" name="MSIP_Label_86006dd2-fbe3-4519-88e6-262e73109866_Tag">
    <vt:lpwstr>10, 0, 1, 1</vt:lpwstr>
  </property>
</Properties>
</file>